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color w:val="7F7F7F" w:themeColor="text1" w:themeTint="80"/>
          <w:sz w:val="32"/>
          <w:szCs w:val="32"/>
        </w:rPr>
        <w:id w:val="275931"/>
        <w:docPartObj>
          <w:docPartGallery w:val="Cover Pages"/>
          <w:docPartUnique/>
        </w:docPartObj>
      </w:sdtPr>
      <w:sdtEndPr>
        <w:rPr>
          <w:color w:val="auto"/>
          <w:sz w:val="22"/>
          <w:szCs w:val="22"/>
        </w:rPr>
      </w:sdtEndPr>
      <w:sdtContent>
        <w:p w:rsidR="007426BB" w:rsidRDefault="00055BD0">
          <w:pPr>
            <w:jc w:val="right"/>
            <w:rPr>
              <w:color w:val="7F7F7F" w:themeColor="text1" w:themeTint="80"/>
              <w:sz w:val="32"/>
              <w:szCs w:val="32"/>
            </w:rPr>
          </w:pPr>
          <w:r w:rsidRPr="00055BD0">
            <w:rPr>
              <w:noProof/>
              <w:color w:val="C4BC96" w:themeColor="background2" w:themeShade="BF"/>
              <w:sz w:val="32"/>
              <w:szCs w:val="32"/>
            </w:rPr>
            <w:pict>
              <v:group id="_x0000_s1139" style="position:absolute;left:0;text-align:left;margin-left:2.5pt;margin-top:3.15pt;width:590.25pt;height:836.85pt;z-index:-251654144;mso-width-percent:1000;mso-height-percent:1000;mso-position-horizontal-relative:page;mso-position-vertical-relative:page;mso-width-percent:1000;mso-height-percent:1000" coordsize="12240,15840" o:allowincell="f">
                <v:rect id="_x0000_s1140" style="position:absolute;width:12240;height:15840;mso-width-percent:1000;mso-height-percent:1000;mso-position-horizontal:center;mso-position-horizontal-relative:page;mso-position-vertical:top;mso-position-vertical-relative:page;mso-width-percent:1000;mso-height-percent:1000" fillcolor="white [3201]" strokecolor="#4f81bd [3204]" strokeweight="5pt">
                  <v:stroke linestyle="thickThin"/>
                  <v:shadow color="#868686"/>
                </v:rect>
                <v:rect id="_x0000_s1141" style="position:absolute;left:612;top:638;width:11016;height:14564;mso-width-percent:900;mso-height-percent:920;mso-position-horizontal:center;mso-position-horizontal-relative:page;mso-position-vertical:center;mso-position-vertical-relative:page;mso-width-percent:900;mso-height-percent:920" fillcolor="white [3201]" strokecolor="#4f81bd [3204]" strokeweight="5pt">
                  <v:stroke linestyle="thickThin"/>
                  <v:shadow color="#868686"/>
                </v:rect>
                <w10:wrap anchorx="page" anchory="page"/>
              </v:group>
            </w:pict>
          </w:r>
          <w:sdt>
            <w:sdtPr>
              <w:rPr>
                <w:color w:val="365F91" w:themeColor="accent1" w:themeShade="BF"/>
                <w:sz w:val="32"/>
                <w:szCs w:val="32"/>
              </w:rPr>
              <w:alias w:val="Data"/>
              <w:id w:val="19000712"/>
              <w:dataBinding w:prefixMappings="xmlns:ns0='http://schemas.microsoft.com/office/2006/coverPageProps'" w:xpath="/ns0:CoverPageProperties[1]/ns0:PublishDate[1]" w:storeItemID="{55AF091B-3C7A-41E3-B477-F2FDAA23CFDA}"/>
              <w:date>
                <w:dateFormat w:val="d/M/yyyy"/>
                <w:lid w:val="it-IT"/>
                <w:storeMappedDataAs w:val="dateTime"/>
                <w:calendar w:val="gregorian"/>
              </w:date>
            </w:sdtPr>
            <w:sdtContent>
              <w:r w:rsidR="001F507A" w:rsidRPr="001F507A">
                <w:rPr>
                  <w:color w:val="365F91" w:themeColor="accent1" w:themeShade="BF"/>
                  <w:sz w:val="32"/>
                  <w:szCs w:val="32"/>
                </w:rPr>
                <w:t>Jessica Sabatino</w:t>
              </w:r>
            </w:sdtContent>
          </w:sdt>
        </w:p>
        <w:tbl>
          <w:tblPr>
            <w:tblpPr w:leftFromText="187" w:rightFromText="187" w:horzAnchor="margin" w:tblpXSpec="center" w:tblpYSpec="bottom"/>
            <w:tblOverlap w:val="never"/>
            <w:tblW w:w="0" w:type="auto"/>
            <w:tblLook w:val="04A0"/>
          </w:tblPr>
          <w:tblGrid>
            <w:gridCol w:w="9576"/>
          </w:tblGrid>
          <w:tr w:rsidR="007426BB">
            <w:tc>
              <w:tcPr>
                <w:tcW w:w="9576" w:type="dxa"/>
              </w:tcPr>
              <w:p w:rsidR="007426BB" w:rsidRPr="001F507A" w:rsidRDefault="00055BD0" w:rsidP="001F507A">
                <w:pPr>
                  <w:pStyle w:val="Nessunaspaziatura"/>
                  <w:jc w:val="center"/>
                  <w:rPr>
                    <w:color w:val="365F91" w:themeColor="accent1" w:themeShade="BF"/>
                    <w:sz w:val="32"/>
                    <w:szCs w:val="32"/>
                  </w:rPr>
                </w:pPr>
                <w:sdt>
                  <w:sdtPr>
                    <w:rPr>
                      <w:color w:val="365F91" w:themeColor="accent1" w:themeShade="BF"/>
                      <w:sz w:val="32"/>
                      <w:szCs w:val="32"/>
                    </w:rPr>
                    <w:alias w:val="Sottotitolo"/>
                    <w:id w:val="19000717"/>
                    <w:dataBinding w:prefixMappings="xmlns:ns0='http://schemas.openxmlformats.org/package/2006/metadata/core-properties' xmlns:ns1='http://purl.org/dc/elements/1.1/'" w:xpath="/ns0:coreProperties[1]/ns1:subject[1]" w:storeItemID="{6C3C8BC8-F283-45AE-878A-BAB7291924A1}"/>
                    <w:text/>
                  </w:sdtPr>
                  <w:sdtContent>
                    <w:r w:rsidR="006F3420">
                      <w:rPr>
                        <w:color w:val="365F91" w:themeColor="accent1" w:themeShade="BF"/>
                        <w:sz w:val="32"/>
                        <w:szCs w:val="32"/>
                      </w:rPr>
                      <w:t>III B cl.</w:t>
                    </w:r>
                  </w:sdtContent>
                </w:sdt>
                <w:r w:rsidR="007426BB" w:rsidRPr="001F507A">
                  <w:rPr>
                    <w:color w:val="365F91" w:themeColor="accent1" w:themeShade="BF"/>
                    <w:sz w:val="32"/>
                    <w:szCs w:val="32"/>
                  </w:rPr>
                  <w:t xml:space="preserve"> | </w:t>
                </w:r>
                <w:sdt>
                  <w:sdtPr>
                    <w:rPr>
                      <w:color w:val="365F91" w:themeColor="accent1" w:themeShade="BF"/>
                      <w:sz w:val="32"/>
                      <w:szCs w:val="32"/>
                    </w:rPr>
                    <w:alias w:val="Autore"/>
                    <w:id w:val="19000724"/>
                    <w:dataBinding w:prefixMappings="xmlns:ns0='http://schemas.openxmlformats.org/package/2006/metadata/core-properties' xmlns:ns1='http://purl.org/dc/elements/1.1/'" w:xpath="/ns0:coreProperties[1]/ns1:creator[1]" w:storeItemID="{6C3C8BC8-F283-45AE-878A-BAB7291924A1}"/>
                    <w:text/>
                  </w:sdtPr>
                  <w:sdtContent>
                    <w:r w:rsidR="001F507A" w:rsidRPr="001F507A">
                      <w:rPr>
                        <w:color w:val="365F91" w:themeColor="accent1" w:themeShade="BF"/>
                        <w:sz w:val="32"/>
                        <w:szCs w:val="32"/>
                      </w:rPr>
                      <w:t>a.s. 2008/2009</w:t>
                    </w:r>
                  </w:sdtContent>
                </w:sdt>
              </w:p>
            </w:tc>
          </w:tr>
        </w:tbl>
        <w:p w:rsidR="007426BB" w:rsidRDefault="00B42E1B">
          <w:pPr>
            <w:jc w:val="right"/>
            <w:rPr>
              <w:color w:val="7F7F7F" w:themeColor="text1" w:themeTint="80"/>
              <w:sz w:val="32"/>
              <w:szCs w:val="32"/>
            </w:rPr>
          </w:pPr>
          <w:r w:rsidRPr="007426BB">
            <w:rPr>
              <w:noProof/>
              <w:lang w:eastAsia="it-IT"/>
            </w:rPr>
            <w:drawing>
              <wp:inline distT="0" distB="0" distL="0" distR="0">
                <wp:extent cx="5924550" cy="3924300"/>
                <wp:effectExtent l="171450" t="133350" r="361950" b="304800"/>
                <wp:docPr id="19" name="Immagine 4" descr="http://eco86.altervista.org/_altervista_ht/cinema/du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eco86.altervista.org/_altervista_ht/cinema/duce.jpg"/>
                        <pic:cNvPicPr>
                          <a:picLocks noChangeAspect="1" noChangeArrowheads="1"/>
                        </pic:cNvPicPr>
                      </pic:nvPicPr>
                      <pic:blipFill>
                        <a:blip r:embed="rId9"/>
                        <a:srcRect/>
                        <a:stretch>
                          <a:fillRect/>
                        </a:stretch>
                      </pic:blipFill>
                      <pic:spPr bwMode="auto">
                        <a:xfrm>
                          <a:off x="0" y="0"/>
                          <a:ext cx="5924550" cy="3924300"/>
                        </a:xfrm>
                        <a:prstGeom prst="rect">
                          <a:avLst/>
                        </a:prstGeom>
                        <a:ln>
                          <a:noFill/>
                        </a:ln>
                        <a:effectLst>
                          <a:outerShdw blurRad="292100" dist="139700" dir="2700000" algn="tl" rotWithShape="0">
                            <a:srgbClr val="333333">
                              <a:alpha val="65000"/>
                            </a:srgbClr>
                          </a:outerShdw>
                        </a:effectLst>
                      </pic:spPr>
                    </pic:pic>
                  </a:graphicData>
                </a:graphic>
              </wp:inline>
            </w:drawing>
          </w:r>
        </w:p>
        <w:p w:rsidR="00A47B71" w:rsidRDefault="00055BD0" w:rsidP="00A47B71">
          <w:r>
            <w:rPr>
              <w:noProof/>
            </w:rPr>
            <w:pict>
              <v:shapetype id="_x0000_t202" coordsize="21600,21600" o:spt="202" path="m,l,21600r21600,l21600,xe">
                <v:stroke joinstyle="miter"/>
                <v:path gradientshapeok="t" o:connecttype="rect"/>
              </v:shapetype>
              <v:shape id="_x0000_s1146" type="#_x0000_t202" style="position:absolute;margin-left:310.4pt;margin-top:239.75pt;width:190.25pt;height:50.75pt;z-index:251675648;mso-width-percent:400;mso-width-percent:400;mso-width-relative:margin;mso-height-relative:margin" fillcolor="white [3201]" strokecolor="#4f81bd [3204]" strokeweight="2.5pt">
                <v:shadow color="#868686"/>
                <v:textbox style="mso-next-textbox:#_x0000_s1146">
                  <w:txbxContent>
                    <w:p w:rsidR="00DB5032" w:rsidRPr="00A7627B" w:rsidRDefault="00DB5032">
                      <w:pPr>
                        <w:rPr>
                          <w:rFonts w:ascii="Tahoma" w:hAnsi="Tahoma" w:cs="Tahoma"/>
                          <w:sz w:val="18"/>
                          <w:szCs w:val="18"/>
                        </w:rPr>
                      </w:pPr>
                      <w:r w:rsidRPr="00A7627B">
                        <w:rPr>
                          <w:rFonts w:ascii="Tahoma" w:hAnsi="Tahoma" w:cs="Tahoma"/>
                          <w:sz w:val="18"/>
                          <w:szCs w:val="18"/>
                        </w:rPr>
                        <w:t>Lo sviluppo del cinema italiano negli anni del regime fascista e i provvedimenti adottati nel campo della cinematografia.</w:t>
                      </w:r>
                    </w:p>
                    <w:p w:rsidR="00DB5032" w:rsidRDefault="00DB5032"/>
                  </w:txbxContent>
                </v:textbox>
              </v:shape>
            </w:pict>
          </w:r>
          <w:r w:rsidRPr="00055BD0">
            <w:rPr>
              <w:noProof/>
              <w:color w:val="7F7F7F" w:themeColor="text1" w:themeTint="80"/>
              <w:sz w:val="32"/>
              <w:szCs w:val="32"/>
            </w:rPr>
            <w:pict>
              <v:roundrect id="_x0000_s1144" style="position:absolute;margin-left:111.85pt;margin-top:400.15pt;width:430.65pt;height:202.45pt;z-index:251664384;mso-width-percent:900;mso-position-horizontal-relative:page;mso-position-vertical-relative:margin;mso-width-percent:900;mso-width-relative:margin" arcsize="2543f" o:allowincell="f" stroked="f">
                <v:shadow on="t" type="perspective" color="#4f81bd [3204]" origin="-.5,-.5" offset="-3pt,-3pt" offset2="6pt,6pt" matrix=".75,,,.75"/>
                <v:textbox style="mso-next-textbox:#_x0000_s1144" inset=",,36pt,18pt">
                  <w:txbxContent>
                    <w:p w:rsidR="00DB5032" w:rsidRPr="001F507A" w:rsidRDefault="00DB5032">
                      <w:pPr>
                        <w:spacing w:after="0"/>
                        <w:rPr>
                          <w:rFonts w:ascii="Bookman Old Style" w:hAnsi="Bookman Old Style"/>
                          <w:iCs/>
                          <w:color w:val="365F91" w:themeColor="accent1" w:themeShade="BF"/>
                          <w:sz w:val="96"/>
                          <w:szCs w:val="96"/>
                        </w:rPr>
                      </w:pPr>
                      <w:r w:rsidRPr="001F507A">
                        <w:rPr>
                          <w:rFonts w:ascii="Bookman Old Style" w:hAnsi="Bookman Old Style"/>
                          <w:iCs/>
                          <w:color w:val="365F91" w:themeColor="accent1" w:themeShade="BF"/>
                          <w:sz w:val="96"/>
                          <w:szCs w:val="96"/>
                        </w:rPr>
                        <w:t>Lo Stato fascista ed il cinema</w:t>
                      </w:r>
                    </w:p>
                  </w:txbxContent>
                </v:textbox>
                <w10:wrap type="square" anchorx="page" anchory="margin"/>
              </v:roundrect>
            </w:pict>
          </w:r>
          <w:r w:rsidR="007426BB">
            <w:br w:type="page"/>
          </w:r>
        </w:p>
      </w:sdtContent>
    </w:sdt>
    <w:p w:rsidR="00A47B71" w:rsidRDefault="00984308" w:rsidP="00A47B71">
      <w:pPr>
        <w:rPr>
          <w:rFonts w:ascii="Tahoma" w:hAnsi="Tahoma" w:cs="Tahoma"/>
          <w:color w:val="17365D" w:themeColor="text2" w:themeShade="BF"/>
          <w:sz w:val="52"/>
          <w:szCs w:val="52"/>
        </w:rPr>
      </w:pPr>
      <w:r>
        <w:rPr>
          <w:rFonts w:ascii="Tahoma" w:hAnsi="Tahoma" w:cs="Tahoma"/>
          <w:color w:val="17365D" w:themeColor="text2" w:themeShade="BF"/>
          <w:sz w:val="52"/>
          <w:szCs w:val="52"/>
        </w:rPr>
        <w:lastRenderedPageBreak/>
        <w:t>Indice Generale</w:t>
      </w:r>
    </w:p>
    <w:p w:rsidR="00A47B71" w:rsidRPr="00984308" w:rsidRDefault="00A47B71" w:rsidP="00A47B71">
      <w:pPr>
        <w:rPr>
          <w:rFonts w:ascii="Tahoma" w:hAnsi="Tahoma" w:cs="Tahoma"/>
          <w:sz w:val="24"/>
          <w:szCs w:val="24"/>
        </w:rPr>
      </w:pPr>
    </w:p>
    <w:p w:rsidR="00A47B71" w:rsidRDefault="004D70D2" w:rsidP="00984308">
      <w:pPr>
        <w:pStyle w:val="Paragrafoelenco"/>
        <w:numPr>
          <w:ilvl w:val="0"/>
          <w:numId w:val="8"/>
        </w:numPr>
        <w:rPr>
          <w:rFonts w:ascii="Tahoma" w:hAnsi="Tahoma" w:cs="Tahoma"/>
          <w:sz w:val="24"/>
          <w:szCs w:val="24"/>
        </w:rPr>
      </w:pPr>
      <w:r>
        <w:rPr>
          <w:rFonts w:ascii="Tahoma" w:hAnsi="Tahoma" w:cs="Tahoma"/>
          <w:sz w:val="24"/>
          <w:szCs w:val="24"/>
        </w:rPr>
        <w:t>Introduzione sull’importanza attribuita da Mussolini al cinema come potente strumento di propaganda, ma non solo.</w:t>
      </w:r>
    </w:p>
    <w:p w:rsidR="004D70D2" w:rsidRDefault="004D70D2" w:rsidP="00984308">
      <w:pPr>
        <w:pStyle w:val="Paragrafoelenco"/>
        <w:numPr>
          <w:ilvl w:val="0"/>
          <w:numId w:val="8"/>
        </w:numPr>
        <w:rPr>
          <w:rFonts w:ascii="Tahoma" w:hAnsi="Tahoma" w:cs="Tahoma"/>
          <w:sz w:val="24"/>
          <w:szCs w:val="24"/>
        </w:rPr>
      </w:pPr>
      <w:r>
        <w:rPr>
          <w:rFonts w:ascii="Tahoma" w:hAnsi="Tahoma" w:cs="Tahoma"/>
          <w:sz w:val="24"/>
          <w:szCs w:val="24"/>
        </w:rPr>
        <w:t xml:space="preserve">Descrizione dell’atteggiamento adottato dal regime nei confronti della cinematografia. </w:t>
      </w:r>
    </w:p>
    <w:p w:rsidR="004D70D2" w:rsidRDefault="004D70D2" w:rsidP="004D70D2">
      <w:pPr>
        <w:pStyle w:val="Paragrafoelenco"/>
        <w:numPr>
          <w:ilvl w:val="0"/>
          <w:numId w:val="9"/>
        </w:numPr>
        <w:rPr>
          <w:rFonts w:ascii="Tahoma" w:hAnsi="Tahoma" w:cs="Tahoma"/>
          <w:sz w:val="24"/>
          <w:szCs w:val="24"/>
        </w:rPr>
      </w:pPr>
      <w:r>
        <w:rPr>
          <w:rFonts w:ascii="Tahoma" w:hAnsi="Tahoma" w:cs="Tahoma"/>
          <w:sz w:val="24"/>
          <w:szCs w:val="24"/>
        </w:rPr>
        <w:t>Breve digressione sulle linee tematiche generali del cinema precedente al periodo fascista.</w:t>
      </w:r>
    </w:p>
    <w:p w:rsidR="004D70D2" w:rsidRPr="00984308" w:rsidRDefault="004D70D2" w:rsidP="004D70D2">
      <w:pPr>
        <w:pStyle w:val="Paragrafoelenco"/>
        <w:numPr>
          <w:ilvl w:val="0"/>
          <w:numId w:val="9"/>
        </w:numPr>
        <w:rPr>
          <w:rFonts w:ascii="Tahoma" w:hAnsi="Tahoma" w:cs="Tahoma"/>
          <w:sz w:val="24"/>
          <w:szCs w:val="24"/>
        </w:rPr>
      </w:pPr>
      <w:r>
        <w:rPr>
          <w:rFonts w:ascii="Tahoma" w:hAnsi="Tahoma" w:cs="Tahoma"/>
          <w:sz w:val="24"/>
          <w:szCs w:val="24"/>
        </w:rPr>
        <w:t xml:space="preserve"> L’avvento di Mussolin</w:t>
      </w:r>
      <w:r w:rsidR="00A50228">
        <w:rPr>
          <w:rFonts w:ascii="Tahoma" w:hAnsi="Tahoma" w:cs="Tahoma"/>
          <w:sz w:val="24"/>
          <w:szCs w:val="24"/>
        </w:rPr>
        <w:t>i e la sua iniziale passività. Il contemporaneo</w:t>
      </w:r>
      <w:r>
        <w:rPr>
          <w:rFonts w:ascii="Tahoma" w:hAnsi="Tahoma" w:cs="Tahoma"/>
          <w:sz w:val="24"/>
          <w:szCs w:val="24"/>
        </w:rPr>
        <w:t xml:space="preserve"> fallimento dell’ </w:t>
      </w:r>
      <w:r>
        <w:rPr>
          <w:rFonts w:ascii="Tahoma" w:eastAsia="Times New Roman" w:hAnsi="Tahoma" w:cs="Tahoma"/>
          <w:color w:val="000000"/>
          <w:sz w:val="24"/>
          <w:szCs w:val="24"/>
          <w:lang w:eastAsia="it-IT"/>
        </w:rPr>
        <w:t>Uci (unione cinematografica italiana), che si inserisce nel clima di crisi del cinema italiano.</w:t>
      </w:r>
    </w:p>
    <w:p w:rsidR="00A47B71" w:rsidRDefault="007F48CB" w:rsidP="004D70D2">
      <w:pPr>
        <w:pStyle w:val="Paragrafoelenco"/>
        <w:numPr>
          <w:ilvl w:val="0"/>
          <w:numId w:val="8"/>
        </w:numPr>
        <w:rPr>
          <w:rFonts w:ascii="Tahoma" w:hAnsi="Tahoma" w:cs="Tahoma"/>
          <w:sz w:val="24"/>
          <w:szCs w:val="24"/>
        </w:rPr>
      </w:pPr>
      <w:r>
        <w:rPr>
          <w:rFonts w:ascii="Tahoma" w:hAnsi="Tahoma" w:cs="Tahoma"/>
          <w:sz w:val="24"/>
          <w:szCs w:val="24"/>
        </w:rPr>
        <w:t>Una tra le prime istituzioni del regime in ambito cinematografico: l’Istituto Nazionale LUCE, la sua genesi e il suo sviluppo.</w:t>
      </w:r>
    </w:p>
    <w:p w:rsidR="007F48CB" w:rsidRDefault="007F48CB" w:rsidP="004D70D2">
      <w:pPr>
        <w:pStyle w:val="Paragrafoelenco"/>
        <w:numPr>
          <w:ilvl w:val="0"/>
          <w:numId w:val="8"/>
        </w:numPr>
        <w:rPr>
          <w:rFonts w:ascii="Tahoma" w:hAnsi="Tahoma" w:cs="Tahoma"/>
          <w:sz w:val="24"/>
          <w:szCs w:val="24"/>
        </w:rPr>
      </w:pPr>
      <w:r>
        <w:rPr>
          <w:rFonts w:ascii="Tahoma" w:hAnsi="Tahoma" w:cs="Tahoma"/>
          <w:sz w:val="24"/>
          <w:szCs w:val="24"/>
        </w:rPr>
        <w:t>I provvedimenti che lo Stato adottò per risolvere la difficile condizione in cui versava il cinema italiano.</w:t>
      </w:r>
    </w:p>
    <w:p w:rsidR="007F48CB" w:rsidRPr="007F48CB" w:rsidRDefault="007F48CB" w:rsidP="007F48CB">
      <w:pPr>
        <w:pStyle w:val="Paragrafoelenco"/>
        <w:numPr>
          <w:ilvl w:val="0"/>
          <w:numId w:val="10"/>
        </w:numPr>
        <w:rPr>
          <w:rFonts w:ascii="Tahoma" w:hAnsi="Tahoma" w:cs="Tahoma"/>
          <w:sz w:val="24"/>
          <w:szCs w:val="24"/>
        </w:rPr>
      </w:pPr>
      <w:r>
        <w:rPr>
          <w:rFonts w:ascii="Tahoma" w:hAnsi="Tahoma" w:cs="Tahoma"/>
          <w:sz w:val="24"/>
          <w:szCs w:val="24"/>
        </w:rPr>
        <w:t xml:space="preserve">Il </w:t>
      </w:r>
      <w:r>
        <w:rPr>
          <w:rFonts w:ascii="Tahoma" w:eastAsia="Times New Roman" w:hAnsi="Tahoma" w:cs="Tahoma"/>
          <w:color w:val="000000"/>
          <w:sz w:val="24"/>
          <w:szCs w:val="24"/>
          <w:lang w:eastAsia="it-IT"/>
        </w:rPr>
        <w:t>Sottosegretariato di Stato per la Stampa e la Propaganda e la costituzione all’interno di esso di una Direzione Generale per la Cinematografia.</w:t>
      </w:r>
    </w:p>
    <w:p w:rsidR="007F48CB" w:rsidRDefault="00B52185" w:rsidP="007F48CB">
      <w:pPr>
        <w:pStyle w:val="Paragrafoelenco"/>
        <w:numPr>
          <w:ilvl w:val="0"/>
          <w:numId w:val="10"/>
        </w:numPr>
        <w:rPr>
          <w:rFonts w:ascii="Tahoma" w:hAnsi="Tahoma" w:cs="Tahoma"/>
          <w:sz w:val="24"/>
          <w:szCs w:val="24"/>
        </w:rPr>
      </w:pPr>
      <w:r>
        <w:rPr>
          <w:rFonts w:ascii="Tahoma" w:hAnsi="Tahoma" w:cs="Tahoma"/>
          <w:sz w:val="24"/>
          <w:szCs w:val="24"/>
        </w:rPr>
        <w:t>Il Centro Sperimentale di Cinematografia.</w:t>
      </w:r>
    </w:p>
    <w:p w:rsidR="00B52185" w:rsidRDefault="00B52185" w:rsidP="007F48CB">
      <w:pPr>
        <w:pStyle w:val="Paragrafoelenco"/>
        <w:numPr>
          <w:ilvl w:val="0"/>
          <w:numId w:val="10"/>
        </w:numPr>
        <w:rPr>
          <w:rFonts w:ascii="Tahoma" w:hAnsi="Tahoma" w:cs="Tahoma"/>
          <w:sz w:val="24"/>
          <w:szCs w:val="24"/>
        </w:rPr>
      </w:pPr>
      <w:r>
        <w:rPr>
          <w:rFonts w:ascii="Tahoma" w:hAnsi="Tahoma" w:cs="Tahoma"/>
          <w:sz w:val="24"/>
          <w:szCs w:val="24"/>
        </w:rPr>
        <w:t>La costituzione degli studi di Cinecittà.</w:t>
      </w:r>
    </w:p>
    <w:p w:rsidR="00B52185" w:rsidRDefault="00B52185" w:rsidP="007F48CB">
      <w:pPr>
        <w:pStyle w:val="Paragrafoelenco"/>
        <w:numPr>
          <w:ilvl w:val="0"/>
          <w:numId w:val="10"/>
        </w:numPr>
        <w:rPr>
          <w:rFonts w:ascii="Tahoma" w:hAnsi="Tahoma" w:cs="Tahoma"/>
          <w:sz w:val="24"/>
          <w:szCs w:val="24"/>
        </w:rPr>
      </w:pPr>
      <w:r>
        <w:rPr>
          <w:rFonts w:ascii="Tahoma" w:hAnsi="Tahoma" w:cs="Tahoma"/>
          <w:sz w:val="24"/>
          <w:szCs w:val="24"/>
        </w:rPr>
        <w:t>La società Cines.</w:t>
      </w:r>
    </w:p>
    <w:p w:rsidR="00B52185" w:rsidRPr="00B52185" w:rsidRDefault="00B52185" w:rsidP="007F48CB">
      <w:pPr>
        <w:pStyle w:val="Paragrafoelenco"/>
        <w:numPr>
          <w:ilvl w:val="0"/>
          <w:numId w:val="10"/>
        </w:numPr>
        <w:rPr>
          <w:rFonts w:ascii="Tahoma" w:hAnsi="Tahoma" w:cs="Tahoma"/>
          <w:sz w:val="24"/>
          <w:szCs w:val="24"/>
        </w:rPr>
      </w:pPr>
      <w:r>
        <w:rPr>
          <w:rFonts w:ascii="Tahoma" w:hAnsi="Tahoma" w:cs="Tahoma"/>
          <w:sz w:val="24"/>
          <w:szCs w:val="24"/>
        </w:rPr>
        <w:t xml:space="preserve">Un esempio di rivista del tempo sul cinema: </w:t>
      </w:r>
      <w:r w:rsidRPr="00B52185">
        <w:rPr>
          <w:rFonts w:ascii="Tahoma" w:hAnsi="Tahoma" w:cs="Tahoma"/>
          <w:i/>
          <w:sz w:val="24"/>
          <w:szCs w:val="24"/>
        </w:rPr>
        <w:t>‘Cinema’</w:t>
      </w:r>
      <w:r>
        <w:rPr>
          <w:rFonts w:ascii="Tahoma" w:hAnsi="Tahoma" w:cs="Tahoma"/>
          <w:i/>
          <w:sz w:val="24"/>
          <w:szCs w:val="24"/>
        </w:rPr>
        <w:t>.</w:t>
      </w:r>
    </w:p>
    <w:p w:rsidR="00A50228" w:rsidRPr="00A50228" w:rsidRDefault="00B52185" w:rsidP="00A50228">
      <w:pPr>
        <w:pStyle w:val="Paragrafoelenco"/>
        <w:numPr>
          <w:ilvl w:val="0"/>
          <w:numId w:val="10"/>
        </w:numPr>
        <w:rPr>
          <w:rFonts w:ascii="Tahoma" w:hAnsi="Tahoma" w:cs="Tahoma"/>
          <w:sz w:val="24"/>
          <w:szCs w:val="24"/>
        </w:rPr>
      </w:pPr>
      <w:r>
        <w:rPr>
          <w:rFonts w:ascii="Tahoma" w:hAnsi="Tahoma" w:cs="Tahoma"/>
          <w:sz w:val="24"/>
          <w:szCs w:val="24"/>
        </w:rPr>
        <w:t>La Mostra di Venezia.</w:t>
      </w:r>
    </w:p>
    <w:p w:rsidR="00A50228" w:rsidRDefault="00A50228" w:rsidP="00B52185">
      <w:pPr>
        <w:pStyle w:val="Paragrafoelenco"/>
        <w:numPr>
          <w:ilvl w:val="0"/>
          <w:numId w:val="8"/>
        </w:numPr>
        <w:rPr>
          <w:rFonts w:ascii="Tahoma" w:hAnsi="Tahoma" w:cs="Tahoma"/>
          <w:sz w:val="24"/>
          <w:szCs w:val="24"/>
        </w:rPr>
      </w:pPr>
      <w:r>
        <w:rPr>
          <w:rFonts w:ascii="Tahoma" w:hAnsi="Tahoma" w:cs="Tahoma"/>
          <w:sz w:val="24"/>
          <w:szCs w:val="24"/>
        </w:rPr>
        <w:t>Brevi cenni sulla censura</w:t>
      </w:r>
    </w:p>
    <w:p w:rsidR="00A47B71" w:rsidRDefault="00B52185" w:rsidP="00B52185">
      <w:pPr>
        <w:pStyle w:val="Paragrafoelenco"/>
        <w:numPr>
          <w:ilvl w:val="0"/>
          <w:numId w:val="8"/>
        </w:numPr>
        <w:rPr>
          <w:rFonts w:ascii="Tahoma" w:hAnsi="Tahoma" w:cs="Tahoma"/>
          <w:sz w:val="24"/>
          <w:szCs w:val="24"/>
        </w:rPr>
      </w:pPr>
      <w:r>
        <w:rPr>
          <w:rFonts w:ascii="Tahoma" w:hAnsi="Tahoma" w:cs="Tahoma"/>
          <w:sz w:val="24"/>
          <w:szCs w:val="24"/>
        </w:rPr>
        <w:t>I filoni del cinema fascista: il cosiddetto cinema ‘</w:t>
      </w:r>
      <w:r w:rsidRPr="00B52185">
        <w:rPr>
          <w:rFonts w:ascii="Tahoma" w:hAnsi="Tahoma" w:cs="Tahoma"/>
          <w:i/>
          <w:sz w:val="24"/>
          <w:szCs w:val="24"/>
        </w:rPr>
        <w:t>dei telefoni bianchi’</w:t>
      </w:r>
      <w:r>
        <w:rPr>
          <w:rFonts w:ascii="Tahoma" w:hAnsi="Tahoma" w:cs="Tahoma"/>
          <w:i/>
          <w:sz w:val="24"/>
          <w:szCs w:val="24"/>
        </w:rPr>
        <w:t xml:space="preserve"> </w:t>
      </w:r>
      <w:r>
        <w:rPr>
          <w:rFonts w:ascii="Tahoma" w:hAnsi="Tahoma" w:cs="Tahoma"/>
          <w:sz w:val="24"/>
          <w:szCs w:val="24"/>
        </w:rPr>
        <w:t>, il film storico in costume e la nascita delle prime tendenze neorealiste.</w:t>
      </w:r>
    </w:p>
    <w:p w:rsidR="00B52185" w:rsidRDefault="00B52185" w:rsidP="00B52185">
      <w:pPr>
        <w:pStyle w:val="Paragrafoelenco"/>
        <w:numPr>
          <w:ilvl w:val="0"/>
          <w:numId w:val="8"/>
        </w:numPr>
        <w:rPr>
          <w:rFonts w:ascii="Tahoma" w:hAnsi="Tahoma" w:cs="Tahoma"/>
          <w:sz w:val="24"/>
          <w:szCs w:val="24"/>
        </w:rPr>
      </w:pPr>
      <w:r>
        <w:rPr>
          <w:rFonts w:ascii="Tahoma" w:hAnsi="Tahoma" w:cs="Tahoma"/>
          <w:sz w:val="24"/>
          <w:szCs w:val="24"/>
        </w:rPr>
        <w:t>Conclusione generale.</w:t>
      </w:r>
    </w:p>
    <w:p w:rsidR="00B52185" w:rsidRDefault="00B52185" w:rsidP="00B52185">
      <w:pPr>
        <w:pStyle w:val="Paragrafoelenco"/>
        <w:numPr>
          <w:ilvl w:val="0"/>
          <w:numId w:val="8"/>
        </w:numPr>
        <w:rPr>
          <w:rFonts w:ascii="Tahoma" w:hAnsi="Tahoma" w:cs="Tahoma"/>
          <w:sz w:val="24"/>
          <w:szCs w:val="24"/>
        </w:rPr>
      </w:pPr>
      <w:r>
        <w:rPr>
          <w:rFonts w:ascii="Tahoma" w:hAnsi="Tahoma" w:cs="Tahoma"/>
          <w:sz w:val="24"/>
          <w:szCs w:val="24"/>
        </w:rPr>
        <w:t>Indice delle note delle citazioni.</w:t>
      </w:r>
    </w:p>
    <w:p w:rsidR="00B52185" w:rsidRPr="00B52185" w:rsidRDefault="00B52185" w:rsidP="00B52185">
      <w:pPr>
        <w:pStyle w:val="Paragrafoelenco"/>
        <w:numPr>
          <w:ilvl w:val="0"/>
          <w:numId w:val="8"/>
        </w:numPr>
        <w:rPr>
          <w:rFonts w:ascii="Tahoma" w:hAnsi="Tahoma" w:cs="Tahoma"/>
          <w:sz w:val="24"/>
          <w:szCs w:val="24"/>
        </w:rPr>
      </w:pPr>
      <w:r>
        <w:rPr>
          <w:rFonts w:ascii="Tahoma" w:hAnsi="Tahoma" w:cs="Tahoma"/>
          <w:sz w:val="24"/>
          <w:szCs w:val="24"/>
        </w:rPr>
        <w:t>Bibliografia.</w:t>
      </w:r>
    </w:p>
    <w:p w:rsidR="00A47B71" w:rsidRDefault="00A47B71" w:rsidP="00A47B71">
      <w:pPr>
        <w:rPr>
          <w:rFonts w:ascii="Tahoma" w:hAnsi="Tahoma" w:cs="Tahoma"/>
          <w:color w:val="17365D" w:themeColor="text2" w:themeShade="BF"/>
          <w:sz w:val="52"/>
          <w:szCs w:val="52"/>
        </w:rPr>
      </w:pPr>
    </w:p>
    <w:p w:rsidR="00A47B71" w:rsidRDefault="00A47B71" w:rsidP="00A47B71">
      <w:pPr>
        <w:rPr>
          <w:rFonts w:ascii="Tahoma" w:hAnsi="Tahoma" w:cs="Tahoma"/>
          <w:color w:val="17365D" w:themeColor="text2" w:themeShade="BF"/>
          <w:sz w:val="52"/>
          <w:szCs w:val="52"/>
        </w:rPr>
      </w:pPr>
    </w:p>
    <w:p w:rsidR="007F48CB" w:rsidRDefault="007F48CB" w:rsidP="00A47B71">
      <w:pPr>
        <w:rPr>
          <w:rFonts w:ascii="Tahoma" w:hAnsi="Tahoma" w:cs="Tahoma"/>
          <w:color w:val="17365D" w:themeColor="text2" w:themeShade="BF"/>
          <w:sz w:val="52"/>
          <w:szCs w:val="52"/>
        </w:rPr>
      </w:pPr>
    </w:p>
    <w:p w:rsidR="00A50228" w:rsidRDefault="00A50228" w:rsidP="00A47B71">
      <w:pPr>
        <w:rPr>
          <w:rFonts w:ascii="Tahoma" w:hAnsi="Tahoma" w:cs="Tahoma"/>
          <w:color w:val="17365D" w:themeColor="text2" w:themeShade="BF"/>
          <w:sz w:val="52"/>
          <w:szCs w:val="52"/>
        </w:rPr>
      </w:pPr>
    </w:p>
    <w:p w:rsidR="008A658F" w:rsidRPr="00A47B71" w:rsidRDefault="00A47B71" w:rsidP="00A47B71">
      <w:r w:rsidRPr="00A47B71">
        <w:rPr>
          <w:rFonts w:ascii="Tahoma" w:hAnsi="Tahoma" w:cs="Tahoma"/>
          <w:color w:val="17365D" w:themeColor="text2" w:themeShade="BF"/>
          <w:sz w:val="52"/>
          <w:szCs w:val="52"/>
        </w:rPr>
        <w:lastRenderedPageBreak/>
        <w:t xml:space="preserve">1. </w:t>
      </w:r>
      <w:r w:rsidR="00521637" w:rsidRPr="00A47B71">
        <w:rPr>
          <w:rFonts w:ascii="Tahoma" w:hAnsi="Tahoma" w:cs="Tahoma"/>
          <w:color w:val="17365D" w:themeColor="text2" w:themeShade="BF"/>
          <w:sz w:val="52"/>
          <w:szCs w:val="52"/>
        </w:rPr>
        <w:t>CINEMA: solo propaganda?</w:t>
      </w:r>
    </w:p>
    <w:p w:rsidR="00A24865" w:rsidRDefault="00E06F3A">
      <w:pPr>
        <w:rPr>
          <w:rFonts w:ascii="Tahoma" w:hAnsi="Tahoma" w:cs="Tahoma"/>
          <w:sz w:val="24"/>
          <w:szCs w:val="24"/>
        </w:rPr>
      </w:pPr>
      <w:r w:rsidRPr="00E06F3A">
        <w:rPr>
          <w:rFonts w:ascii="Tahoma" w:hAnsi="Tahoma" w:cs="Tahoma"/>
          <w:sz w:val="24"/>
          <w:szCs w:val="24"/>
        </w:rPr>
        <w:t>L’ambiente in cui il regime fascista raggiunse il culmine delle sue contraddizioni fu il cinema. La cinematografia,infatti, si presta molto bene alla massima valorizzazione diffusiva e propagandistica.</w:t>
      </w:r>
      <w:r>
        <w:rPr>
          <w:rFonts w:ascii="Tahoma" w:hAnsi="Tahoma" w:cs="Tahoma"/>
          <w:sz w:val="24"/>
          <w:szCs w:val="24"/>
        </w:rPr>
        <w:t xml:space="preserve"> Effettivamente, all’indomani della marcia su Roma,quando Mussolini riuscì a prendere il potere</w:t>
      </w:r>
      <w:r w:rsidR="006544D8">
        <w:rPr>
          <w:rFonts w:ascii="Tahoma" w:hAnsi="Tahoma" w:cs="Tahoma"/>
          <w:sz w:val="24"/>
          <w:szCs w:val="24"/>
        </w:rPr>
        <w:t xml:space="preserve"> (1922)</w:t>
      </w:r>
      <w:r>
        <w:rPr>
          <w:rFonts w:ascii="Tahoma" w:hAnsi="Tahoma" w:cs="Tahoma"/>
          <w:sz w:val="24"/>
          <w:szCs w:val="24"/>
        </w:rPr>
        <w:t xml:space="preserve">, affermò pubblicamente di considerare il cinema ‘ </w:t>
      </w:r>
      <w:r w:rsidRPr="003D514C">
        <w:rPr>
          <w:rFonts w:ascii="Tahoma" w:hAnsi="Tahoma" w:cs="Tahoma"/>
          <w:color w:val="4F81BD" w:themeColor="accent1"/>
          <w:sz w:val="24"/>
          <w:szCs w:val="24"/>
        </w:rPr>
        <w:t>l’arma più forte’</w:t>
      </w:r>
      <w:r>
        <w:rPr>
          <w:rFonts w:ascii="Tahoma" w:hAnsi="Tahoma" w:cs="Tahoma"/>
          <w:sz w:val="24"/>
          <w:szCs w:val="24"/>
        </w:rPr>
        <w:t xml:space="preserve">. Il </w:t>
      </w:r>
      <w:r w:rsidR="006544D8">
        <w:rPr>
          <w:rFonts w:ascii="Tahoma" w:hAnsi="Tahoma" w:cs="Tahoma"/>
          <w:sz w:val="24"/>
          <w:szCs w:val="24"/>
        </w:rPr>
        <w:t>regime,comunque</w:t>
      </w:r>
      <w:r>
        <w:rPr>
          <w:rFonts w:ascii="Tahoma" w:hAnsi="Tahoma" w:cs="Tahoma"/>
          <w:sz w:val="24"/>
          <w:szCs w:val="24"/>
        </w:rPr>
        <w:t>,grazie all’intervento di intelligenti politici,quali Luigi Freddi, non fece del cinema un mero strumento di propaganda fascista</w:t>
      </w:r>
      <w:r w:rsidR="006544D8">
        <w:rPr>
          <w:rFonts w:ascii="Tahoma" w:hAnsi="Tahoma" w:cs="Tahoma"/>
          <w:sz w:val="24"/>
          <w:szCs w:val="24"/>
        </w:rPr>
        <w:t>.</w:t>
      </w:r>
      <w:r>
        <w:rPr>
          <w:rFonts w:ascii="Tahoma" w:hAnsi="Tahoma" w:cs="Tahoma"/>
          <w:sz w:val="24"/>
          <w:szCs w:val="24"/>
        </w:rPr>
        <w:t xml:space="preserve"> </w:t>
      </w:r>
      <w:r w:rsidR="006544D8">
        <w:rPr>
          <w:rFonts w:ascii="Tahoma" w:hAnsi="Tahoma" w:cs="Tahoma"/>
          <w:sz w:val="24"/>
          <w:szCs w:val="24"/>
        </w:rPr>
        <w:t>Ad opporsi alla tendenza a sfruttare tale arte a fini politici furono soprattutto gli imprenditori economici nel settore cinematografico. Infatti, anche il mezzo filmico,al pari di ogni altro mezzo di comunicazione deve essere considerato uno strumento economico e, in quanto tale ,deve sottrarsi a qualsiasi condizionamento politico. La battaglia condotta non risultò così semplice poiché esistevano , comunque, esponenti fascisti che premevano affinchè il controllo e la stessa produzione filmica passassero nelle mani dello stato o del partito.</w:t>
      </w:r>
      <w:r w:rsidR="000D37E2">
        <w:rPr>
          <w:rFonts w:ascii="Tahoma" w:hAnsi="Tahoma" w:cs="Tahoma"/>
          <w:sz w:val="24"/>
          <w:szCs w:val="24"/>
        </w:rPr>
        <w:t xml:space="preserve"> Alcuni di essi ambivano persino a produrre films a carattere fascista. Tutto ciò risponde a un’esigenza tipica dei </w:t>
      </w:r>
      <w:r w:rsidR="000D37E2" w:rsidRPr="003D514C">
        <w:rPr>
          <w:rFonts w:ascii="Tahoma" w:hAnsi="Tahoma" w:cs="Tahoma"/>
          <w:color w:val="4F81BD" w:themeColor="accent1"/>
          <w:sz w:val="24"/>
          <w:szCs w:val="24"/>
        </w:rPr>
        <w:t>totalitarismi moderni</w:t>
      </w:r>
      <w:r w:rsidR="000D37E2">
        <w:rPr>
          <w:rFonts w:ascii="Tahoma" w:hAnsi="Tahoma" w:cs="Tahoma"/>
          <w:sz w:val="24"/>
          <w:szCs w:val="24"/>
        </w:rPr>
        <w:t>:essi vengono esercitati attraverso la repressione,il rigido controllo di tutta la società,</w:t>
      </w:r>
      <w:r w:rsidR="008C6D2A">
        <w:rPr>
          <w:rFonts w:ascii="Tahoma" w:hAnsi="Tahoma" w:cs="Tahoma"/>
          <w:sz w:val="24"/>
          <w:szCs w:val="24"/>
        </w:rPr>
        <w:t xml:space="preserve"> </w:t>
      </w:r>
      <w:r w:rsidR="000D37E2">
        <w:rPr>
          <w:rFonts w:ascii="Tahoma" w:hAnsi="Tahoma" w:cs="Tahoma"/>
          <w:sz w:val="24"/>
          <w:szCs w:val="24"/>
        </w:rPr>
        <w:t>dalla letteratura,</w:t>
      </w:r>
      <w:r w:rsidR="008C6D2A">
        <w:rPr>
          <w:rFonts w:ascii="Tahoma" w:hAnsi="Tahoma" w:cs="Tahoma"/>
          <w:sz w:val="24"/>
          <w:szCs w:val="24"/>
        </w:rPr>
        <w:t xml:space="preserve"> </w:t>
      </w:r>
      <w:r w:rsidR="000D37E2">
        <w:rPr>
          <w:rFonts w:ascii="Tahoma" w:hAnsi="Tahoma" w:cs="Tahoma"/>
          <w:sz w:val="24"/>
          <w:szCs w:val="24"/>
        </w:rPr>
        <w:t>alla scuola,</w:t>
      </w:r>
      <w:r w:rsidR="008C6D2A">
        <w:rPr>
          <w:rFonts w:ascii="Tahoma" w:hAnsi="Tahoma" w:cs="Tahoma"/>
          <w:sz w:val="24"/>
          <w:szCs w:val="24"/>
        </w:rPr>
        <w:t xml:space="preserve"> </w:t>
      </w:r>
      <w:r w:rsidR="000D37E2">
        <w:rPr>
          <w:rFonts w:ascii="Tahoma" w:hAnsi="Tahoma" w:cs="Tahoma"/>
          <w:sz w:val="24"/>
          <w:szCs w:val="24"/>
        </w:rPr>
        <w:t>alla famiglia e ai mezzi di comunicazione,</w:t>
      </w:r>
      <w:r w:rsidR="008C6D2A">
        <w:rPr>
          <w:rFonts w:ascii="Tahoma" w:hAnsi="Tahoma" w:cs="Tahoma"/>
          <w:sz w:val="24"/>
          <w:szCs w:val="24"/>
        </w:rPr>
        <w:t xml:space="preserve"> </w:t>
      </w:r>
      <w:r w:rsidR="000D37E2">
        <w:rPr>
          <w:rFonts w:ascii="Tahoma" w:hAnsi="Tahoma" w:cs="Tahoma"/>
          <w:sz w:val="24"/>
          <w:szCs w:val="24"/>
        </w:rPr>
        <w:t>ma necessitano di una costruzione scientifica del consenso.</w:t>
      </w:r>
      <w:r w:rsidR="00427A40">
        <w:rPr>
          <w:rFonts w:ascii="Tahoma" w:hAnsi="Tahoma" w:cs="Tahoma"/>
          <w:sz w:val="24"/>
          <w:szCs w:val="24"/>
        </w:rPr>
        <w:t xml:space="preserve"> </w:t>
      </w:r>
      <w:r w:rsidR="004625D3">
        <w:rPr>
          <w:rFonts w:ascii="Tahoma" w:hAnsi="Tahoma" w:cs="Tahoma"/>
          <w:sz w:val="24"/>
          <w:szCs w:val="24"/>
        </w:rPr>
        <w:t>Mussolini fu,</w:t>
      </w:r>
      <w:r w:rsidR="008C6D2A">
        <w:rPr>
          <w:rFonts w:ascii="Tahoma" w:hAnsi="Tahoma" w:cs="Tahoma"/>
          <w:sz w:val="24"/>
          <w:szCs w:val="24"/>
        </w:rPr>
        <w:t xml:space="preserve"> </w:t>
      </w:r>
      <w:r w:rsidR="004625D3">
        <w:rPr>
          <w:rFonts w:ascii="Tahoma" w:hAnsi="Tahoma" w:cs="Tahoma"/>
          <w:sz w:val="24"/>
          <w:szCs w:val="24"/>
        </w:rPr>
        <w:t>appunto,</w:t>
      </w:r>
      <w:r w:rsidR="008C6D2A">
        <w:rPr>
          <w:rFonts w:ascii="Tahoma" w:hAnsi="Tahoma" w:cs="Tahoma"/>
          <w:sz w:val="24"/>
          <w:szCs w:val="24"/>
        </w:rPr>
        <w:t xml:space="preserve"> </w:t>
      </w:r>
      <w:r w:rsidR="004625D3">
        <w:rPr>
          <w:rFonts w:ascii="Tahoma" w:hAnsi="Tahoma" w:cs="Tahoma"/>
          <w:sz w:val="24"/>
          <w:szCs w:val="24"/>
        </w:rPr>
        <w:t>molto abile nella costruzione del consenso.</w:t>
      </w:r>
      <w:r w:rsidR="00427A40">
        <w:rPr>
          <w:rFonts w:ascii="Tahoma" w:hAnsi="Tahoma" w:cs="Tahoma"/>
          <w:sz w:val="24"/>
          <w:szCs w:val="24"/>
        </w:rPr>
        <w:t xml:space="preserve"> Ad esempio si impegnò nella creazioni di miti (mitopoiesi) quali la romanità,la virilità,l’identità cattolica. Ma non solo, egli fece di tutto per diffondere l’utilizzo della radio tanto da ridurne il prezzo rendendole sempre più piccole ed economiche. Lo stesso accadde anche nel settore cinematografico. </w:t>
      </w:r>
    </w:p>
    <w:p w:rsidR="008A658F" w:rsidRDefault="008A658F">
      <w:pPr>
        <w:rPr>
          <w:rFonts w:ascii="Tahoma" w:hAnsi="Tahoma" w:cs="Tahoma"/>
          <w:sz w:val="24"/>
          <w:szCs w:val="24"/>
        </w:rPr>
      </w:pPr>
      <w:r>
        <w:rPr>
          <w:noProof/>
          <w:lang w:eastAsia="it-IT"/>
        </w:rPr>
        <w:drawing>
          <wp:inline distT="0" distB="0" distL="0" distR="0">
            <wp:extent cx="5715000" cy="3219450"/>
            <wp:effectExtent l="171450" t="133350" r="361950" b="304800"/>
            <wp:docPr id="10" name="Immagine 4" descr="http://eco86.altervista.org/_altervista_ht/cinema/duc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eco86.altervista.org/_altervista_ht/cinema/duce.jpg"/>
                    <pic:cNvPicPr>
                      <a:picLocks noChangeAspect="1" noChangeArrowheads="1"/>
                    </pic:cNvPicPr>
                  </pic:nvPicPr>
                  <pic:blipFill>
                    <a:blip r:embed="rId9"/>
                    <a:srcRect/>
                    <a:stretch>
                      <a:fillRect/>
                    </a:stretch>
                  </pic:blipFill>
                  <pic:spPr bwMode="auto">
                    <a:xfrm>
                      <a:off x="0" y="0"/>
                      <a:ext cx="5715000" cy="3219450"/>
                    </a:xfrm>
                    <a:prstGeom prst="rect">
                      <a:avLst/>
                    </a:prstGeom>
                    <a:ln>
                      <a:noFill/>
                    </a:ln>
                    <a:effectLst>
                      <a:outerShdw blurRad="292100" dist="139700" dir="2700000" algn="tl" rotWithShape="0">
                        <a:srgbClr val="333333">
                          <a:alpha val="65000"/>
                        </a:srgbClr>
                      </a:outerShdw>
                    </a:effectLst>
                  </pic:spPr>
                </pic:pic>
              </a:graphicData>
            </a:graphic>
          </wp:inline>
        </w:drawing>
      </w:r>
    </w:p>
    <w:p w:rsidR="008A658F" w:rsidRDefault="008A658F">
      <w:pPr>
        <w:rPr>
          <w:rFonts w:ascii="Tahoma" w:hAnsi="Tahoma" w:cs="Tahoma"/>
          <w:sz w:val="24"/>
          <w:szCs w:val="24"/>
        </w:rPr>
      </w:pPr>
    </w:p>
    <w:p w:rsidR="00D955F8" w:rsidRPr="00A25C97" w:rsidRDefault="0029696B">
      <w:pPr>
        <w:rPr>
          <w:rFonts w:ascii="Tahoma" w:hAnsi="Tahoma" w:cs="Tahoma"/>
          <w:sz w:val="24"/>
          <w:szCs w:val="24"/>
        </w:rPr>
      </w:pPr>
      <w:r>
        <w:rPr>
          <w:rFonts w:ascii="Tahoma" w:hAnsi="Tahoma" w:cs="Tahoma"/>
          <w:sz w:val="24"/>
          <w:szCs w:val="24"/>
        </w:rPr>
        <w:t>Tuttavia è interessante riportare anche le osservazioni di Vito Zagarrio</w:t>
      </w:r>
      <w:r w:rsidR="00A25C97">
        <w:rPr>
          <w:rFonts w:ascii="Tahoma" w:hAnsi="Tahoma" w:cs="Tahoma"/>
          <w:sz w:val="24"/>
          <w:szCs w:val="24"/>
        </w:rPr>
        <w:t xml:space="preserve"> contenute</w:t>
      </w:r>
      <w:r>
        <w:rPr>
          <w:rFonts w:ascii="Tahoma" w:hAnsi="Tahoma" w:cs="Tahoma"/>
          <w:sz w:val="24"/>
          <w:szCs w:val="24"/>
        </w:rPr>
        <w:t xml:space="preserve"> nel suo libro </w:t>
      </w:r>
      <w:r w:rsidRPr="0029696B">
        <w:rPr>
          <w:rFonts w:ascii="Tahoma" w:hAnsi="Tahoma" w:cs="Tahoma"/>
          <w:i/>
          <w:sz w:val="24"/>
          <w:szCs w:val="24"/>
        </w:rPr>
        <w:t>‘Cinema e Fascismo. Film,modelli,immaginari’.</w:t>
      </w:r>
      <w:r>
        <w:rPr>
          <w:rFonts w:ascii="Tahoma" w:hAnsi="Tahoma" w:cs="Tahoma"/>
          <w:sz w:val="24"/>
          <w:szCs w:val="24"/>
        </w:rPr>
        <w:t xml:space="preserve"> La definizione che egli fornisce del regime fascista è quella di un totalitarismo ‘imperfetto’ in senso politico perché mobilita le masse,</w:t>
      </w:r>
      <w:r w:rsidR="008C6D2A">
        <w:rPr>
          <w:rFonts w:ascii="Tahoma" w:hAnsi="Tahoma" w:cs="Tahoma"/>
          <w:sz w:val="24"/>
          <w:szCs w:val="24"/>
        </w:rPr>
        <w:t xml:space="preserve"> </w:t>
      </w:r>
      <w:r>
        <w:rPr>
          <w:rFonts w:ascii="Tahoma" w:hAnsi="Tahoma" w:cs="Tahoma"/>
          <w:sz w:val="24"/>
          <w:szCs w:val="24"/>
        </w:rPr>
        <w:t>invece di escluderle,</w:t>
      </w:r>
      <w:r w:rsidR="008C6D2A">
        <w:rPr>
          <w:rFonts w:ascii="Tahoma" w:hAnsi="Tahoma" w:cs="Tahoma"/>
          <w:sz w:val="24"/>
          <w:szCs w:val="24"/>
        </w:rPr>
        <w:t xml:space="preserve"> </w:t>
      </w:r>
      <w:r>
        <w:rPr>
          <w:rFonts w:ascii="Tahoma" w:hAnsi="Tahoma" w:cs="Tahoma"/>
          <w:sz w:val="24"/>
          <w:szCs w:val="24"/>
        </w:rPr>
        <w:t>e in senso culturale perché lascia un ampio margine di astinenza dalla partecipazione ad un proprio modello estetico. Infatti, per quanto si parli di stato totalitario, di miti culturali sul fascismo come perfetta macchina omologante la sua rappresentazione per le masse,il fascismo non aveva un suo stile vero e proprio. L’unica componente estetica appartenente</w:t>
      </w:r>
      <w:r w:rsidR="008C6D2A">
        <w:rPr>
          <w:rFonts w:ascii="Tahoma" w:hAnsi="Tahoma" w:cs="Tahoma"/>
          <w:sz w:val="24"/>
          <w:szCs w:val="24"/>
        </w:rPr>
        <w:t xml:space="preserve"> al fascismo è ,a suo parere, </w:t>
      </w:r>
      <w:r>
        <w:rPr>
          <w:rFonts w:ascii="Tahoma" w:hAnsi="Tahoma" w:cs="Tahoma"/>
          <w:sz w:val="24"/>
          <w:szCs w:val="24"/>
        </w:rPr>
        <w:t>quella del suo carattere di modernità</w:t>
      </w:r>
      <w:r w:rsidR="00A25C97">
        <w:rPr>
          <w:rFonts w:ascii="Tahoma" w:hAnsi="Tahoma" w:cs="Tahoma"/>
          <w:sz w:val="24"/>
          <w:szCs w:val="24"/>
        </w:rPr>
        <w:t>.                                                                                                         Consideriamo ora che l</w:t>
      </w:r>
      <w:r w:rsidR="00A25C97">
        <w:rPr>
          <w:rFonts w:ascii="Tahoma" w:hAnsi="Tahoma" w:cs="Tahoma"/>
          <w:color w:val="4F81BD" w:themeColor="accent1"/>
          <w:sz w:val="24"/>
          <w:szCs w:val="24"/>
        </w:rPr>
        <w:t>’</w:t>
      </w:r>
      <w:r w:rsidR="00A24865" w:rsidRPr="003D514C">
        <w:rPr>
          <w:rFonts w:ascii="Tahoma" w:hAnsi="Tahoma" w:cs="Tahoma"/>
          <w:color w:val="4F81BD" w:themeColor="accent1"/>
          <w:sz w:val="24"/>
          <w:szCs w:val="24"/>
        </w:rPr>
        <w:t xml:space="preserve">atteggiamento dello Stato </w:t>
      </w:r>
      <w:r w:rsidR="00A24865">
        <w:rPr>
          <w:rFonts w:ascii="Tahoma" w:hAnsi="Tahoma" w:cs="Tahoma"/>
          <w:sz w:val="24"/>
          <w:szCs w:val="24"/>
        </w:rPr>
        <w:t>nei confronti del cinema può essere molteplice. Ad esempio</w:t>
      </w:r>
      <w:r w:rsidR="008C6D2A">
        <w:rPr>
          <w:rFonts w:ascii="Tahoma" w:hAnsi="Tahoma" w:cs="Tahoma"/>
          <w:sz w:val="24"/>
          <w:szCs w:val="24"/>
        </w:rPr>
        <w:t>,</w:t>
      </w:r>
      <w:r w:rsidR="00A24865">
        <w:rPr>
          <w:rFonts w:ascii="Tahoma" w:hAnsi="Tahoma" w:cs="Tahoma"/>
          <w:sz w:val="24"/>
          <w:szCs w:val="24"/>
        </w:rPr>
        <w:t xml:space="preserve"> il potere può disinteressarsi del cinema e lasciarlo nelle mani dell’iniziativa privata,</w:t>
      </w:r>
      <w:r w:rsidR="008C6D2A">
        <w:rPr>
          <w:rFonts w:ascii="Tahoma" w:hAnsi="Tahoma" w:cs="Tahoma"/>
          <w:sz w:val="24"/>
          <w:szCs w:val="24"/>
        </w:rPr>
        <w:t xml:space="preserve"> </w:t>
      </w:r>
      <w:r w:rsidR="00A24865">
        <w:rPr>
          <w:rFonts w:ascii="Tahoma" w:hAnsi="Tahoma" w:cs="Tahoma"/>
          <w:sz w:val="24"/>
          <w:szCs w:val="24"/>
        </w:rPr>
        <w:t>grazie ad un atteggiamento di quasi totale passività. Il potere può,</w:t>
      </w:r>
      <w:r w:rsidR="008C6D2A">
        <w:rPr>
          <w:rFonts w:ascii="Tahoma" w:hAnsi="Tahoma" w:cs="Tahoma"/>
          <w:sz w:val="24"/>
          <w:szCs w:val="24"/>
        </w:rPr>
        <w:t xml:space="preserve"> </w:t>
      </w:r>
      <w:r w:rsidR="00A24865">
        <w:rPr>
          <w:rFonts w:ascii="Tahoma" w:hAnsi="Tahoma" w:cs="Tahoma"/>
          <w:sz w:val="24"/>
          <w:szCs w:val="24"/>
        </w:rPr>
        <w:t>poi, considerare il cinema come un potenziale nemico e sviluppare una politica di ostilità che si traduce nell’ostacolare la produzione tramite la censura. Oppure il potere può intervenire direttamente nella produzione cinematografica e cercare di arrivare ad una vera e propria cinematografia di Stato , che lanci sul mercato film totalmente conformi all’ideologia dominante. Infine, il potere potrebbe mettere in atto una politica di aiuti, che induca i produttori a realizzare dei film privi di ogni riferimento all’attualità.</w:t>
      </w:r>
      <w:r w:rsidR="00A60B2F">
        <w:rPr>
          <w:rFonts w:ascii="Tahoma" w:hAnsi="Tahoma" w:cs="Tahoma"/>
          <w:sz w:val="24"/>
          <w:szCs w:val="24"/>
        </w:rPr>
        <w:t xml:space="preserve">                             </w:t>
      </w:r>
      <w:r w:rsidR="00A25C97">
        <w:rPr>
          <w:rFonts w:ascii="Tahoma" w:hAnsi="Tahoma" w:cs="Tahoma"/>
          <w:sz w:val="24"/>
          <w:szCs w:val="24"/>
        </w:rPr>
        <w:t xml:space="preserve">                                             </w:t>
      </w:r>
      <w:r w:rsidR="00A60B2F">
        <w:rPr>
          <w:rFonts w:ascii="Tahoma" w:hAnsi="Tahoma" w:cs="Tahoma"/>
          <w:sz w:val="24"/>
          <w:szCs w:val="24"/>
        </w:rPr>
        <w:t xml:space="preserve"> </w:t>
      </w:r>
      <w:r w:rsidR="00A24865">
        <w:rPr>
          <w:rFonts w:ascii="Tahoma" w:hAnsi="Tahoma" w:cs="Tahoma"/>
          <w:sz w:val="24"/>
          <w:szCs w:val="24"/>
        </w:rPr>
        <w:t>Ma il rapporto tra fascis</w:t>
      </w:r>
      <w:r w:rsidR="00A60B2F">
        <w:rPr>
          <w:rFonts w:ascii="Tahoma" w:hAnsi="Tahoma" w:cs="Tahoma"/>
          <w:sz w:val="24"/>
          <w:szCs w:val="24"/>
        </w:rPr>
        <w:t>mo e cinematografia è molto più complesso di quanto si possa pensare. Nel cinema si affrontano le attività economiche,</w:t>
      </w:r>
      <w:r w:rsidR="008C6D2A">
        <w:rPr>
          <w:rFonts w:ascii="Tahoma" w:hAnsi="Tahoma" w:cs="Tahoma"/>
          <w:sz w:val="24"/>
          <w:szCs w:val="24"/>
        </w:rPr>
        <w:t xml:space="preserve"> </w:t>
      </w:r>
      <w:r w:rsidR="00A60B2F">
        <w:rPr>
          <w:rFonts w:ascii="Tahoma" w:hAnsi="Tahoma" w:cs="Tahoma"/>
          <w:sz w:val="24"/>
          <w:szCs w:val="24"/>
        </w:rPr>
        <w:t>politiche,</w:t>
      </w:r>
      <w:r w:rsidR="008C6D2A">
        <w:rPr>
          <w:rFonts w:ascii="Tahoma" w:hAnsi="Tahoma" w:cs="Tahoma"/>
          <w:sz w:val="24"/>
          <w:szCs w:val="24"/>
        </w:rPr>
        <w:t xml:space="preserve"> </w:t>
      </w:r>
      <w:r w:rsidR="00A60B2F">
        <w:rPr>
          <w:rFonts w:ascii="Tahoma" w:hAnsi="Tahoma" w:cs="Tahoma"/>
          <w:sz w:val="24"/>
          <w:szCs w:val="24"/>
        </w:rPr>
        <w:t>culturali: industria e arte allo stesso tempo. Il cinema opera, dunque,</w:t>
      </w:r>
      <w:r w:rsidR="008C6D2A">
        <w:rPr>
          <w:rFonts w:ascii="Tahoma" w:hAnsi="Tahoma" w:cs="Tahoma"/>
          <w:sz w:val="24"/>
          <w:szCs w:val="24"/>
        </w:rPr>
        <w:t xml:space="preserve"> </w:t>
      </w:r>
      <w:r w:rsidR="00A60B2F">
        <w:rPr>
          <w:rFonts w:ascii="Tahoma" w:hAnsi="Tahoma" w:cs="Tahoma"/>
          <w:sz w:val="24"/>
          <w:szCs w:val="24"/>
        </w:rPr>
        <w:t>inevitabilmente una profonda influenza sull’opinione pubblica.</w:t>
      </w:r>
      <w:r w:rsidR="000B6968">
        <w:rPr>
          <w:rFonts w:ascii="Tahoma" w:hAnsi="Tahoma" w:cs="Tahoma"/>
          <w:sz w:val="24"/>
          <w:szCs w:val="24"/>
        </w:rPr>
        <w:t xml:space="preserve"> Esso è in grado di modellare la mentalità di una società non solo attraverso i film documentari e i cinegiornali, ma anche attraverso film a soggetto sempre portavoce di un’ideologia. Mussolini era ben conscio di tutto ciò.                                 </w:t>
      </w:r>
      <w:r w:rsidR="00A25C97">
        <w:rPr>
          <w:rFonts w:ascii="Tahoma" w:hAnsi="Tahoma" w:cs="Tahoma"/>
          <w:sz w:val="24"/>
          <w:szCs w:val="24"/>
        </w:rPr>
        <w:t xml:space="preserve">                                            </w:t>
      </w:r>
      <w:r w:rsidR="000B6968">
        <w:rPr>
          <w:rFonts w:ascii="Tahoma" w:hAnsi="Tahoma" w:cs="Tahoma"/>
          <w:sz w:val="24"/>
          <w:szCs w:val="24"/>
        </w:rPr>
        <w:t xml:space="preserve"> </w:t>
      </w:r>
      <w:r w:rsidR="00427A40">
        <w:rPr>
          <w:rFonts w:ascii="Tahoma" w:hAnsi="Tahoma" w:cs="Tahoma"/>
          <w:sz w:val="24"/>
          <w:szCs w:val="24"/>
        </w:rPr>
        <w:t xml:space="preserve">Non a caso, molto presto nacque l’Unione Cinematografica Educativa, nota con la sigla </w:t>
      </w:r>
      <w:r w:rsidR="00427A40" w:rsidRPr="003D514C">
        <w:rPr>
          <w:rFonts w:ascii="Tahoma" w:hAnsi="Tahoma" w:cs="Tahoma"/>
          <w:color w:val="4F81BD" w:themeColor="accent1"/>
          <w:sz w:val="24"/>
          <w:szCs w:val="24"/>
        </w:rPr>
        <w:t>LUCE</w:t>
      </w:r>
      <w:r w:rsidR="00E1438C">
        <w:rPr>
          <w:rFonts w:ascii="Tahoma" w:hAnsi="Tahoma" w:cs="Tahoma"/>
          <w:sz w:val="24"/>
          <w:szCs w:val="24"/>
        </w:rPr>
        <w:t>. Tale istituto statale,</w:t>
      </w:r>
      <w:r w:rsidR="008C6D2A">
        <w:rPr>
          <w:rFonts w:ascii="Tahoma" w:hAnsi="Tahoma" w:cs="Tahoma"/>
          <w:sz w:val="24"/>
          <w:szCs w:val="24"/>
        </w:rPr>
        <w:t xml:space="preserve"> </w:t>
      </w:r>
      <w:r w:rsidR="00E1438C">
        <w:rPr>
          <w:rFonts w:ascii="Tahoma" w:hAnsi="Tahoma" w:cs="Tahoma"/>
          <w:sz w:val="24"/>
          <w:szCs w:val="24"/>
        </w:rPr>
        <w:t>dal 1924</w:t>
      </w:r>
      <w:r w:rsidR="00427A40">
        <w:rPr>
          <w:rFonts w:ascii="Tahoma" w:hAnsi="Tahoma" w:cs="Tahoma"/>
          <w:sz w:val="24"/>
          <w:szCs w:val="24"/>
        </w:rPr>
        <w:t>,</w:t>
      </w:r>
      <w:r w:rsidR="008C6D2A">
        <w:rPr>
          <w:rFonts w:ascii="Tahoma" w:hAnsi="Tahoma" w:cs="Tahoma"/>
          <w:sz w:val="24"/>
          <w:szCs w:val="24"/>
        </w:rPr>
        <w:t xml:space="preserve"> </w:t>
      </w:r>
      <w:r w:rsidR="00B0603D">
        <w:rPr>
          <w:rFonts w:ascii="Tahoma" w:hAnsi="Tahoma" w:cs="Tahoma"/>
          <w:sz w:val="24"/>
          <w:szCs w:val="24"/>
        </w:rPr>
        <w:t>si occupava in particolare della produzione di documentari e cinegiornali(pellicole proiettate al’inizio e alla fine di ogni film).</w:t>
      </w:r>
      <w:r w:rsidR="00B0603D" w:rsidRPr="00B0603D">
        <w:rPr>
          <w:rFonts w:ascii="Times New Roman" w:eastAsia="Times New Roman" w:hAnsi="Times New Roman" w:cs="Times New Roman"/>
          <w:color w:val="000000"/>
          <w:sz w:val="24"/>
          <w:szCs w:val="24"/>
          <w:lang w:eastAsia="it-IT"/>
        </w:rPr>
        <w:t xml:space="preserve"> </w:t>
      </w:r>
      <w:r w:rsidR="00B0603D" w:rsidRPr="00B0603D">
        <w:rPr>
          <w:rFonts w:ascii="Tahoma" w:eastAsia="Times New Roman" w:hAnsi="Tahoma" w:cs="Tahoma"/>
          <w:color w:val="000000"/>
          <w:sz w:val="24"/>
          <w:szCs w:val="24"/>
          <w:lang w:eastAsia="it-IT"/>
        </w:rPr>
        <w:t>Tutta la produzione LUCE è tesa a fornire al pubblico sia italiano che straniero una documentazione precisa delle imprese e dei successi dell’Italia fascista</w:t>
      </w:r>
      <w:r w:rsidR="00B0603D">
        <w:rPr>
          <w:rFonts w:ascii="Tahoma" w:eastAsia="Times New Roman" w:hAnsi="Tahoma" w:cs="Tahoma"/>
          <w:color w:val="000000"/>
          <w:sz w:val="24"/>
          <w:szCs w:val="24"/>
          <w:lang w:eastAsia="it-IT"/>
        </w:rPr>
        <w:t>.</w:t>
      </w:r>
      <w:r w:rsidR="00804EE8">
        <w:rPr>
          <w:rFonts w:ascii="Tahoma" w:eastAsia="Times New Roman" w:hAnsi="Tahoma" w:cs="Tahoma"/>
          <w:color w:val="000000"/>
          <w:sz w:val="24"/>
          <w:szCs w:val="24"/>
          <w:lang w:eastAsia="it-IT"/>
        </w:rPr>
        <w:t xml:space="preserve"> Esso non è altro che un documentario pieno di immagini del regime:</w:t>
      </w:r>
      <w:r w:rsidR="008C6D2A">
        <w:rPr>
          <w:rFonts w:ascii="Tahoma" w:eastAsia="Times New Roman" w:hAnsi="Tahoma" w:cs="Tahoma"/>
          <w:color w:val="000000"/>
          <w:sz w:val="24"/>
          <w:szCs w:val="24"/>
          <w:lang w:eastAsia="it-IT"/>
        </w:rPr>
        <w:t xml:space="preserve"> </w:t>
      </w:r>
      <w:r w:rsidR="00804EE8">
        <w:rPr>
          <w:rFonts w:ascii="Tahoma" w:eastAsia="Times New Roman" w:hAnsi="Tahoma" w:cs="Tahoma"/>
          <w:color w:val="000000"/>
          <w:sz w:val="24"/>
          <w:szCs w:val="24"/>
          <w:lang w:eastAsia="it-IT"/>
        </w:rPr>
        <w:t>cerimonie,</w:t>
      </w:r>
      <w:r w:rsidR="008C6D2A">
        <w:rPr>
          <w:rFonts w:ascii="Tahoma" w:eastAsia="Times New Roman" w:hAnsi="Tahoma" w:cs="Tahoma"/>
          <w:color w:val="000000"/>
          <w:sz w:val="24"/>
          <w:szCs w:val="24"/>
          <w:lang w:eastAsia="it-IT"/>
        </w:rPr>
        <w:t xml:space="preserve"> </w:t>
      </w:r>
      <w:r w:rsidR="00804EE8">
        <w:rPr>
          <w:rFonts w:ascii="Tahoma" w:eastAsia="Times New Roman" w:hAnsi="Tahoma" w:cs="Tahoma"/>
          <w:color w:val="000000"/>
          <w:sz w:val="24"/>
          <w:szCs w:val="24"/>
          <w:lang w:eastAsia="it-IT"/>
        </w:rPr>
        <w:t>parate,</w:t>
      </w:r>
      <w:r w:rsidR="008C6D2A">
        <w:rPr>
          <w:rFonts w:ascii="Tahoma" w:eastAsia="Times New Roman" w:hAnsi="Tahoma" w:cs="Tahoma"/>
          <w:color w:val="000000"/>
          <w:sz w:val="24"/>
          <w:szCs w:val="24"/>
          <w:lang w:eastAsia="it-IT"/>
        </w:rPr>
        <w:t xml:space="preserve"> </w:t>
      </w:r>
      <w:r w:rsidR="00804EE8">
        <w:rPr>
          <w:rFonts w:ascii="Tahoma" w:eastAsia="Times New Roman" w:hAnsi="Tahoma" w:cs="Tahoma"/>
          <w:color w:val="000000"/>
          <w:sz w:val="24"/>
          <w:szCs w:val="24"/>
          <w:lang w:eastAsia="it-IT"/>
        </w:rPr>
        <w:t>immagini del duce,</w:t>
      </w:r>
      <w:r w:rsidR="008C6D2A">
        <w:rPr>
          <w:rFonts w:ascii="Tahoma" w:eastAsia="Times New Roman" w:hAnsi="Tahoma" w:cs="Tahoma"/>
          <w:color w:val="000000"/>
          <w:sz w:val="24"/>
          <w:szCs w:val="24"/>
          <w:lang w:eastAsia="it-IT"/>
        </w:rPr>
        <w:t xml:space="preserve"> </w:t>
      </w:r>
      <w:r w:rsidR="00804EE8">
        <w:rPr>
          <w:rFonts w:ascii="Tahoma" w:eastAsia="Times New Roman" w:hAnsi="Tahoma" w:cs="Tahoma"/>
          <w:color w:val="000000"/>
          <w:sz w:val="24"/>
          <w:szCs w:val="24"/>
          <w:lang w:eastAsia="it-IT"/>
        </w:rPr>
        <w:t>opere pubbliche.</w:t>
      </w:r>
      <w:r w:rsidR="00B0603D">
        <w:rPr>
          <w:rFonts w:ascii="Tahoma" w:eastAsia="Times New Roman" w:hAnsi="Tahoma" w:cs="Tahoma"/>
          <w:color w:val="000000"/>
          <w:sz w:val="24"/>
          <w:szCs w:val="24"/>
          <w:lang w:eastAsia="it-IT"/>
        </w:rPr>
        <w:t xml:space="preserve"> </w:t>
      </w:r>
      <w:r w:rsidR="00A6011D">
        <w:rPr>
          <w:rFonts w:ascii="Tahoma" w:eastAsia="Times New Roman" w:hAnsi="Tahoma" w:cs="Tahoma"/>
          <w:color w:val="000000"/>
          <w:sz w:val="24"/>
          <w:szCs w:val="24"/>
          <w:lang w:eastAsia="it-IT"/>
        </w:rPr>
        <w:t>Basti citare un esempio. Il decimo anniversario dell’arrivo al potere di Mussolini fu l’occasione per uno sforzo</w:t>
      </w:r>
      <w:r w:rsidR="0021394B">
        <w:rPr>
          <w:rFonts w:ascii="Tahoma" w:eastAsia="Times New Roman" w:hAnsi="Tahoma" w:cs="Tahoma"/>
          <w:color w:val="000000"/>
          <w:sz w:val="24"/>
          <w:szCs w:val="24"/>
          <w:lang w:eastAsia="it-IT"/>
        </w:rPr>
        <w:t xml:space="preserve"> propagandistico particolare. L’Istituto produsse il lungometraggio </w:t>
      </w:r>
      <w:r w:rsidR="0021394B">
        <w:rPr>
          <w:rFonts w:ascii="Tahoma" w:eastAsia="Times New Roman" w:hAnsi="Tahoma" w:cs="Tahoma"/>
          <w:i/>
          <w:color w:val="000000"/>
          <w:sz w:val="24"/>
          <w:szCs w:val="24"/>
          <w:lang w:eastAsia="it-IT"/>
        </w:rPr>
        <w:t>Camicia nera</w:t>
      </w:r>
      <w:r w:rsidR="0021394B">
        <w:rPr>
          <w:rFonts w:ascii="Tahoma" w:eastAsia="Times New Roman" w:hAnsi="Tahoma" w:cs="Tahoma"/>
          <w:color w:val="000000"/>
          <w:sz w:val="24"/>
          <w:szCs w:val="24"/>
          <w:lang w:eastAsia="it-IT"/>
        </w:rPr>
        <w:t xml:space="preserve"> : il film esalta l’opera fasci</w:t>
      </w:r>
      <w:r w:rsidR="00521637">
        <w:rPr>
          <w:rFonts w:ascii="Tahoma" w:eastAsia="Times New Roman" w:hAnsi="Tahoma" w:cs="Tahoma"/>
          <w:color w:val="000000"/>
          <w:sz w:val="24"/>
          <w:szCs w:val="24"/>
          <w:lang w:eastAsia="it-IT"/>
        </w:rPr>
        <w:t>sta seguendo la vita di una fami</w:t>
      </w:r>
      <w:r w:rsidR="0021394B">
        <w:rPr>
          <w:rFonts w:ascii="Tahoma" w:eastAsia="Times New Roman" w:hAnsi="Tahoma" w:cs="Tahoma"/>
          <w:color w:val="000000"/>
          <w:sz w:val="24"/>
          <w:szCs w:val="24"/>
          <w:lang w:eastAsia="it-IT"/>
        </w:rPr>
        <w:t>glia di contadini poveri della Maremma che la bonifica porta ad una vita agiata e alla felicità di partecipare alla ricostruzione dell’Italia sotto la guida di un Capo illuminato.</w:t>
      </w:r>
      <w:r w:rsidR="00D955F8">
        <w:rPr>
          <w:rFonts w:ascii="Tahoma" w:eastAsia="Times New Roman" w:hAnsi="Tahoma" w:cs="Tahoma"/>
          <w:color w:val="000000"/>
          <w:sz w:val="24"/>
          <w:szCs w:val="24"/>
          <w:lang w:eastAsia="it-IT"/>
        </w:rPr>
        <w:t xml:space="preserve">    Allo stesso modo furono prodotti numerosi cortometraggi di ‘copertura’ cinematografica della guerra d’Etiopia, alcuni tra i quali avevano lo scopo di sottolineare il coraggio e l’invulnerabilità dell’esercito italiano. Proprio la guerra d’Etiopia fu il punto di partenza di un filone del cinema italiano, i cui cortometraggi rientrano nel</w:t>
      </w:r>
      <w:r w:rsidR="00EF15BB">
        <w:rPr>
          <w:rFonts w:ascii="Tahoma" w:eastAsia="Times New Roman" w:hAnsi="Tahoma" w:cs="Tahoma"/>
          <w:color w:val="000000"/>
          <w:sz w:val="24"/>
          <w:szCs w:val="24"/>
          <w:lang w:eastAsia="it-IT"/>
        </w:rPr>
        <w:t xml:space="preserve">le cosiddette </w:t>
      </w:r>
      <w:r w:rsidR="00EF15BB">
        <w:rPr>
          <w:rFonts w:ascii="Tahoma" w:eastAsia="Times New Roman" w:hAnsi="Tahoma" w:cs="Tahoma"/>
          <w:i/>
          <w:color w:val="000000"/>
          <w:sz w:val="24"/>
          <w:szCs w:val="24"/>
          <w:lang w:eastAsia="it-IT"/>
        </w:rPr>
        <w:t xml:space="preserve">Cronache dell’impero. </w:t>
      </w:r>
      <w:r w:rsidR="00EF15BB" w:rsidRPr="00EF15BB">
        <w:rPr>
          <w:rFonts w:ascii="Tahoma" w:eastAsia="Times New Roman" w:hAnsi="Tahoma" w:cs="Tahoma"/>
          <w:color w:val="000000"/>
          <w:sz w:val="24"/>
          <w:szCs w:val="24"/>
          <w:lang w:eastAsia="it-IT"/>
        </w:rPr>
        <w:t xml:space="preserve">Successivamente sarà la guerra </w:t>
      </w:r>
      <w:r w:rsidR="00EF15BB">
        <w:rPr>
          <w:rFonts w:ascii="Tahoma" w:eastAsia="Times New Roman" w:hAnsi="Tahoma" w:cs="Tahoma"/>
          <w:color w:val="000000"/>
          <w:sz w:val="24"/>
          <w:szCs w:val="24"/>
          <w:lang w:eastAsia="it-IT"/>
        </w:rPr>
        <w:t>di Spagna ad essere posta al centro dell’attività dell’Istituto LUCE.</w:t>
      </w:r>
      <w:r w:rsidR="00D955F8" w:rsidRPr="00EF15BB">
        <w:rPr>
          <w:rFonts w:ascii="Tahoma" w:eastAsia="Times New Roman" w:hAnsi="Tahoma" w:cs="Tahoma"/>
          <w:color w:val="000000"/>
          <w:sz w:val="24"/>
          <w:szCs w:val="24"/>
          <w:lang w:eastAsia="it-IT"/>
        </w:rPr>
        <w:t xml:space="preserve"> </w:t>
      </w:r>
    </w:p>
    <w:p w:rsidR="00A6011D" w:rsidRDefault="00A6011D">
      <w:pPr>
        <w:rPr>
          <w:rFonts w:ascii="Tahoma" w:eastAsia="Times New Roman" w:hAnsi="Tahoma" w:cs="Tahoma"/>
          <w:color w:val="000000"/>
          <w:sz w:val="24"/>
          <w:szCs w:val="24"/>
          <w:lang w:eastAsia="it-IT"/>
        </w:rPr>
      </w:pPr>
    </w:p>
    <w:p w:rsidR="00521637" w:rsidRPr="00705999" w:rsidRDefault="00705999" w:rsidP="00521637">
      <w:pPr>
        <w:rPr>
          <w:rFonts w:ascii="Tahoma" w:eastAsia="Times New Roman" w:hAnsi="Tahoma" w:cs="Tahoma"/>
          <w:color w:val="17365D" w:themeColor="text2" w:themeShade="BF"/>
          <w:sz w:val="52"/>
          <w:szCs w:val="52"/>
          <w:lang w:eastAsia="it-IT"/>
        </w:rPr>
      </w:pPr>
      <w:r w:rsidRPr="00705999">
        <w:rPr>
          <w:rFonts w:ascii="Tahoma" w:eastAsia="Times New Roman" w:hAnsi="Tahoma" w:cs="Tahoma"/>
          <w:color w:val="17365D" w:themeColor="text2" w:themeShade="BF"/>
          <w:sz w:val="52"/>
          <w:szCs w:val="52"/>
          <w:lang w:eastAsia="it-IT"/>
        </w:rPr>
        <w:t xml:space="preserve">2. </w:t>
      </w:r>
      <w:r w:rsidR="00521637" w:rsidRPr="00705999">
        <w:rPr>
          <w:rFonts w:ascii="Tahoma" w:eastAsia="Times New Roman" w:hAnsi="Tahoma" w:cs="Tahoma"/>
          <w:color w:val="17365D" w:themeColor="text2" w:themeShade="BF"/>
          <w:sz w:val="52"/>
          <w:szCs w:val="52"/>
          <w:lang w:eastAsia="it-IT"/>
        </w:rPr>
        <w:t>L’atteggiamento dello Stato</w:t>
      </w:r>
    </w:p>
    <w:p w:rsidR="00705999" w:rsidRPr="0054368F" w:rsidRDefault="00705999" w:rsidP="00521637">
      <w:pPr>
        <w:rPr>
          <w:rFonts w:ascii="Lucida Handwriting" w:eastAsia="Times New Roman" w:hAnsi="Lucida Handwriting" w:cs="Tahoma"/>
          <w:color w:val="17365D" w:themeColor="text2" w:themeShade="BF"/>
          <w:sz w:val="52"/>
          <w:szCs w:val="52"/>
          <w:lang w:eastAsia="it-IT"/>
        </w:rPr>
      </w:pPr>
    </w:p>
    <w:p w:rsidR="00705999" w:rsidRPr="00705999" w:rsidRDefault="00705999" w:rsidP="00521637">
      <w:pPr>
        <w:rPr>
          <w:rFonts w:ascii="Tahoma" w:eastAsia="Times New Roman" w:hAnsi="Tahoma" w:cs="Tahoma"/>
          <w:color w:val="4F81BD" w:themeColor="accent1"/>
          <w:sz w:val="28"/>
          <w:szCs w:val="28"/>
          <w:lang w:eastAsia="it-IT"/>
        </w:rPr>
      </w:pPr>
      <w:r>
        <w:rPr>
          <w:rFonts w:ascii="Tahoma" w:eastAsia="Times New Roman" w:hAnsi="Tahoma" w:cs="Tahoma"/>
          <w:color w:val="000000"/>
          <w:sz w:val="24"/>
          <w:szCs w:val="24"/>
          <w:lang w:eastAsia="it-IT"/>
        </w:rPr>
        <w:t xml:space="preserve">2.1  </w:t>
      </w:r>
      <w:r w:rsidRPr="00705999">
        <w:rPr>
          <w:rFonts w:ascii="Tahoma" w:eastAsia="Times New Roman" w:hAnsi="Tahoma" w:cs="Tahoma"/>
          <w:color w:val="1F497D" w:themeColor="text2"/>
          <w:sz w:val="40"/>
          <w:szCs w:val="40"/>
          <w:lang w:eastAsia="it-IT"/>
        </w:rPr>
        <w:t>Il periodo pre-fascista</w:t>
      </w:r>
    </w:p>
    <w:p w:rsidR="00521637" w:rsidRDefault="00521637" w:rsidP="00521637">
      <w:pPr>
        <w:rPr>
          <w:rFonts w:ascii="Tahoma" w:eastAsia="Times New Roman" w:hAnsi="Tahoma" w:cs="Tahoma"/>
          <w:color w:val="000000"/>
          <w:sz w:val="24"/>
          <w:szCs w:val="24"/>
          <w:lang w:eastAsia="it-IT"/>
        </w:rPr>
      </w:pPr>
      <w:r>
        <w:rPr>
          <w:rFonts w:ascii="Tahoma" w:eastAsia="Times New Roman" w:hAnsi="Tahoma" w:cs="Tahoma"/>
          <w:color w:val="000000"/>
          <w:sz w:val="24"/>
          <w:szCs w:val="24"/>
          <w:lang w:eastAsia="it-IT"/>
        </w:rPr>
        <w:t>Nel caso del cinema italiano dell’epoca fascista, il potere adotta posizioni successive che sono il riflesso delle esitazioni politiche del regime,</w:t>
      </w:r>
      <w:r w:rsidR="008C6D2A">
        <w:rPr>
          <w:rFonts w:ascii="Tahoma" w:eastAsia="Times New Roman" w:hAnsi="Tahoma" w:cs="Tahoma"/>
          <w:color w:val="000000"/>
          <w:sz w:val="24"/>
          <w:szCs w:val="24"/>
          <w:lang w:eastAsia="it-IT"/>
        </w:rPr>
        <w:t xml:space="preserve"> </w:t>
      </w:r>
      <w:r>
        <w:rPr>
          <w:rFonts w:ascii="Tahoma" w:eastAsia="Times New Roman" w:hAnsi="Tahoma" w:cs="Tahoma"/>
          <w:color w:val="000000"/>
          <w:sz w:val="24"/>
          <w:szCs w:val="24"/>
          <w:lang w:eastAsia="it-IT"/>
        </w:rPr>
        <w:t>caratterizzato da una certa ambiguità. Lo Stato,</w:t>
      </w:r>
      <w:r w:rsidR="008C6D2A">
        <w:rPr>
          <w:rFonts w:ascii="Tahoma" w:eastAsia="Times New Roman" w:hAnsi="Tahoma" w:cs="Tahoma"/>
          <w:color w:val="000000"/>
          <w:sz w:val="24"/>
          <w:szCs w:val="24"/>
          <w:lang w:eastAsia="it-IT"/>
        </w:rPr>
        <w:t xml:space="preserve"> </w:t>
      </w:r>
      <w:r>
        <w:rPr>
          <w:rFonts w:ascii="Tahoma" w:eastAsia="Times New Roman" w:hAnsi="Tahoma" w:cs="Tahoma"/>
          <w:color w:val="000000"/>
          <w:sz w:val="24"/>
          <w:szCs w:val="24"/>
          <w:lang w:eastAsia="it-IT"/>
        </w:rPr>
        <w:t xml:space="preserve">infatti, inizialmente esita fra un atteggiamento di </w:t>
      </w:r>
      <w:r w:rsidRPr="003D514C">
        <w:rPr>
          <w:rFonts w:ascii="Tahoma" w:eastAsia="Times New Roman" w:hAnsi="Tahoma" w:cs="Tahoma"/>
          <w:color w:val="4F81BD" w:themeColor="accent1"/>
          <w:sz w:val="24"/>
          <w:szCs w:val="24"/>
          <w:u w:val="single"/>
          <w:lang w:eastAsia="it-IT"/>
        </w:rPr>
        <w:t>passività</w:t>
      </w:r>
      <w:r w:rsidRPr="00373008">
        <w:rPr>
          <w:rFonts w:ascii="Tahoma" w:eastAsia="Times New Roman" w:hAnsi="Tahoma" w:cs="Tahoma"/>
          <w:color w:val="FF0000"/>
          <w:sz w:val="24"/>
          <w:szCs w:val="24"/>
          <w:u w:val="single"/>
          <w:lang w:eastAsia="it-IT"/>
        </w:rPr>
        <w:t xml:space="preserve"> </w:t>
      </w:r>
      <w:r>
        <w:rPr>
          <w:rFonts w:ascii="Tahoma" w:eastAsia="Times New Roman" w:hAnsi="Tahoma" w:cs="Tahoma"/>
          <w:color w:val="000000"/>
          <w:sz w:val="24"/>
          <w:szCs w:val="24"/>
          <w:lang w:eastAsia="it-IT"/>
        </w:rPr>
        <w:t>(salvo per i cinegiornali) ed un atteggiamento di ostilità. È interessante sottolineare com</w:t>
      </w:r>
      <w:r w:rsidR="008C6D2A">
        <w:rPr>
          <w:rFonts w:ascii="Tahoma" w:eastAsia="Times New Roman" w:hAnsi="Tahoma" w:cs="Tahoma"/>
          <w:color w:val="000000"/>
          <w:sz w:val="24"/>
          <w:szCs w:val="24"/>
          <w:lang w:eastAsia="it-IT"/>
        </w:rPr>
        <w:t>e la passività si esprima con l’</w:t>
      </w:r>
      <w:r>
        <w:rPr>
          <w:rFonts w:ascii="Tahoma" w:eastAsia="Times New Roman" w:hAnsi="Tahoma" w:cs="Tahoma"/>
          <w:color w:val="000000"/>
          <w:sz w:val="24"/>
          <w:szCs w:val="24"/>
          <w:lang w:eastAsia="it-IT"/>
        </w:rPr>
        <w:t xml:space="preserve"> implicito rifiuto di aiutare un’industria morente alla ricerca di appoggi finanziari. Nel periodo del cosiddetto Ventennio il cinema italiano si trova in una grave crisi economica, nonostante la costituzione del trust Uci (unione cinematografica italiana). Esso, che aveva avuto dal 1905 al 1915 una progressiva espansione, si era poi abbandonato all’euforia di eccezionali proventi.</w:t>
      </w:r>
    </w:p>
    <w:p w:rsidR="00521637" w:rsidRDefault="008C6D2A" w:rsidP="00521637">
      <w:pPr>
        <w:rPr>
          <w:rFonts w:ascii="Tahoma" w:eastAsia="Times New Roman" w:hAnsi="Tahoma" w:cs="Tahoma"/>
          <w:color w:val="FF0000"/>
          <w:sz w:val="24"/>
          <w:szCs w:val="24"/>
          <w:u w:val="single"/>
          <w:lang w:eastAsia="it-IT"/>
        </w:rPr>
      </w:pPr>
      <w:r>
        <w:rPr>
          <w:rFonts w:ascii="Tahoma" w:eastAsia="Times New Roman" w:hAnsi="Tahoma" w:cs="Tahoma"/>
          <w:color w:val="000000"/>
          <w:sz w:val="24"/>
          <w:szCs w:val="24"/>
          <w:lang w:eastAsia="it-IT"/>
        </w:rPr>
        <w:t xml:space="preserve">La </w:t>
      </w:r>
      <w:r w:rsidR="00521637">
        <w:rPr>
          <w:rFonts w:ascii="Tahoma" w:eastAsia="Times New Roman" w:hAnsi="Tahoma" w:cs="Tahoma"/>
          <w:color w:val="000000"/>
          <w:sz w:val="24"/>
          <w:szCs w:val="24"/>
          <w:lang w:eastAsia="it-IT"/>
        </w:rPr>
        <w:t>cinematografia</w:t>
      </w:r>
      <w:r>
        <w:rPr>
          <w:rFonts w:ascii="Tahoma" w:eastAsia="Times New Roman" w:hAnsi="Tahoma" w:cs="Tahoma"/>
          <w:color w:val="000000"/>
          <w:sz w:val="24"/>
          <w:szCs w:val="24"/>
          <w:lang w:eastAsia="it-IT"/>
        </w:rPr>
        <w:t xml:space="preserve"> che aveva portato questi proventi</w:t>
      </w:r>
      <w:r w:rsidR="00521637">
        <w:rPr>
          <w:rFonts w:ascii="Tahoma" w:eastAsia="Times New Roman" w:hAnsi="Tahoma" w:cs="Tahoma"/>
          <w:color w:val="000000"/>
          <w:sz w:val="24"/>
          <w:szCs w:val="24"/>
          <w:lang w:eastAsia="it-IT"/>
        </w:rPr>
        <w:t xml:space="preserve"> era caratterizzata da </w:t>
      </w:r>
      <w:r w:rsidR="00521637" w:rsidRPr="003D514C">
        <w:rPr>
          <w:rFonts w:ascii="Tahoma" w:eastAsia="Times New Roman" w:hAnsi="Tahoma" w:cs="Tahoma"/>
          <w:color w:val="4F81BD" w:themeColor="accent1"/>
          <w:sz w:val="24"/>
          <w:szCs w:val="24"/>
          <w:lang w:eastAsia="it-IT"/>
        </w:rPr>
        <w:t xml:space="preserve">diversi </w:t>
      </w:r>
      <w:r w:rsidR="00521637" w:rsidRPr="003D514C">
        <w:rPr>
          <w:rFonts w:ascii="Tahoma" w:eastAsia="Times New Roman" w:hAnsi="Tahoma" w:cs="Tahoma"/>
          <w:color w:val="4F81BD" w:themeColor="accent1"/>
          <w:sz w:val="24"/>
          <w:szCs w:val="24"/>
          <w:u w:val="single"/>
          <w:lang w:eastAsia="it-IT"/>
        </w:rPr>
        <w:t>filoni.</w:t>
      </w:r>
      <w:r w:rsidR="00521637">
        <w:rPr>
          <w:rFonts w:ascii="Tahoma" w:eastAsia="Times New Roman" w:hAnsi="Tahoma" w:cs="Tahoma"/>
          <w:color w:val="FF0000"/>
          <w:sz w:val="24"/>
          <w:szCs w:val="24"/>
          <w:u w:val="single"/>
          <w:lang w:eastAsia="it-IT"/>
        </w:rPr>
        <w:t xml:space="preserve"> </w:t>
      </w:r>
    </w:p>
    <w:p w:rsidR="00521637" w:rsidRDefault="00521637" w:rsidP="00521637">
      <w:pPr>
        <w:pStyle w:val="Paragrafoelenco"/>
        <w:numPr>
          <w:ilvl w:val="0"/>
          <w:numId w:val="2"/>
        </w:numPr>
        <w:rPr>
          <w:rFonts w:ascii="Tahoma" w:eastAsia="Times New Roman" w:hAnsi="Tahoma" w:cs="Tahoma"/>
          <w:sz w:val="24"/>
          <w:szCs w:val="24"/>
          <w:lang w:eastAsia="it-IT"/>
        </w:rPr>
      </w:pPr>
      <w:r>
        <w:rPr>
          <w:rFonts w:ascii="Tahoma" w:eastAsia="Times New Roman" w:hAnsi="Tahoma" w:cs="Tahoma"/>
          <w:sz w:val="24"/>
          <w:szCs w:val="24"/>
          <w:lang w:eastAsia="it-IT"/>
        </w:rPr>
        <w:t xml:space="preserve">Il cosiddetto filone storico: filone nazionalista che presenta soggetti connessi con il grandioso e l’elefantiaco. È diffusa l’idea della potenza e della gloria che dovrebbe realizzarsi soprattutto sul mare. Non a caso una tra le prime opere di D’Annunzio che vengono ridotte per lo schermo è proprio </w:t>
      </w:r>
      <w:r>
        <w:rPr>
          <w:rFonts w:ascii="Tahoma" w:eastAsia="Times New Roman" w:hAnsi="Tahoma" w:cs="Tahoma"/>
          <w:i/>
          <w:sz w:val="24"/>
          <w:szCs w:val="24"/>
          <w:lang w:eastAsia="it-IT"/>
        </w:rPr>
        <w:t>La Nave</w:t>
      </w:r>
      <w:r>
        <w:rPr>
          <w:rFonts w:ascii="Tahoma" w:eastAsia="Times New Roman" w:hAnsi="Tahoma" w:cs="Tahoma"/>
          <w:sz w:val="24"/>
          <w:szCs w:val="24"/>
          <w:lang w:eastAsia="it-IT"/>
        </w:rPr>
        <w:t xml:space="preserve"> (1911). Le scenografie sono grandiose e posticce e rispecchiano l’espressione del gigantesco a fronte della squallida meschinità della nazione. Una cornice fastosa ed eccessiva che racchiude,</w:t>
      </w:r>
      <w:r w:rsidR="008C6D2A">
        <w:rPr>
          <w:rFonts w:ascii="Tahoma" w:eastAsia="Times New Roman" w:hAnsi="Tahoma" w:cs="Tahoma"/>
          <w:sz w:val="24"/>
          <w:szCs w:val="24"/>
          <w:lang w:eastAsia="it-IT"/>
        </w:rPr>
        <w:t xml:space="preserve"> </w:t>
      </w:r>
      <w:r>
        <w:rPr>
          <w:rFonts w:ascii="Tahoma" w:eastAsia="Times New Roman" w:hAnsi="Tahoma" w:cs="Tahoma"/>
          <w:sz w:val="24"/>
          <w:szCs w:val="24"/>
          <w:lang w:eastAsia="it-IT"/>
        </w:rPr>
        <w:t>invece, un’Italia vuota,</w:t>
      </w:r>
      <w:r w:rsidR="008C6D2A">
        <w:rPr>
          <w:rFonts w:ascii="Tahoma" w:eastAsia="Times New Roman" w:hAnsi="Tahoma" w:cs="Tahoma"/>
          <w:sz w:val="24"/>
          <w:szCs w:val="24"/>
          <w:lang w:eastAsia="it-IT"/>
        </w:rPr>
        <w:t xml:space="preserve"> </w:t>
      </w:r>
      <w:r>
        <w:rPr>
          <w:rFonts w:ascii="Tahoma" w:eastAsia="Times New Roman" w:hAnsi="Tahoma" w:cs="Tahoma"/>
          <w:sz w:val="24"/>
          <w:szCs w:val="24"/>
          <w:lang w:eastAsia="it-IT"/>
        </w:rPr>
        <w:t>violenta ed instabile.</w:t>
      </w:r>
    </w:p>
    <w:p w:rsidR="00521637" w:rsidRDefault="00521637" w:rsidP="00521637">
      <w:pPr>
        <w:pStyle w:val="Paragrafoelenco"/>
        <w:numPr>
          <w:ilvl w:val="0"/>
          <w:numId w:val="2"/>
        </w:numPr>
        <w:rPr>
          <w:rFonts w:ascii="Tahoma" w:eastAsia="Times New Roman" w:hAnsi="Tahoma" w:cs="Tahoma"/>
          <w:sz w:val="24"/>
          <w:szCs w:val="24"/>
          <w:lang w:eastAsia="it-IT"/>
        </w:rPr>
      </w:pPr>
      <w:r>
        <w:rPr>
          <w:rFonts w:ascii="Tahoma" w:eastAsia="Times New Roman" w:hAnsi="Tahoma" w:cs="Tahoma"/>
          <w:sz w:val="24"/>
          <w:szCs w:val="24"/>
          <w:lang w:eastAsia="it-IT"/>
        </w:rPr>
        <w:t>Il cosiddetto filone passionale: esso presenta il personaggio del superuomo sul modello dannunziano, che diventa anche superamatore. A dominare,</w:t>
      </w:r>
      <w:r w:rsidR="008C6D2A">
        <w:rPr>
          <w:rFonts w:ascii="Tahoma" w:eastAsia="Times New Roman" w:hAnsi="Tahoma" w:cs="Tahoma"/>
          <w:sz w:val="24"/>
          <w:szCs w:val="24"/>
          <w:lang w:eastAsia="it-IT"/>
        </w:rPr>
        <w:t xml:space="preserve"> </w:t>
      </w:r>
      <w:r>
        <w:rPr>
          <w:rFonts w:ascii="Tahoma" w:eastAsia="Times New Roman" w:hAnsi="Tahoma" w:cs="Tahoma"/>
          <w:sz w:val="24"/>
          <w:szCs w:val="24"/>
          <w:lang w:eastAsia="it-IT"/>
        </w:rPr>
        <w:t>però, è la figura della superfemmina, dall’attrazione fatale,</w:t>
      </w:r>
      <w:r w:rsidR="008C6D2A">
        <w:rPr>
          <w:rFonts w:ascii="Tahoma" w:eastAsia="Times New Roman" w:hAnsi="Tahoma" w:cs="Tahoma"/>
          <w:sz w:val="24"/>
          <w:szCs w:val="24"/>
          <w:lang w:eastAsia="it-IT"/>
        </w:rPr>
        <w:t xml:space="preserve"> </w:t>
      </w:r>
      <w:r>
        <w:rPr>
          <w:rFonts w:ascii="Tahoma" w:eastAsia="Times New Roman" w:hAnsi="Tahoma" w:cs="Tahoma"/>
          <w:sz w:val="24"/>
          <w:szCs w:val="24"/>
          <w:lang w:eastAsia="it-IT"/>
        </w:rPr>
        <w:t>invincibile e superdiva.</w:t>
      </w:r>
    </w:p>
    <w:p w:rsidR="00521637" w:rsidRDefault="00521637" w:rsidP="00521637">
      <w:pPr>
        <w:pStyle w:val="Paragrafoelenco"/>
        <w:numPr>
          <w:ilvl w:val="0"/>
          <w:numId w:val="2"/>
        </w:numPr>
        <w:rPr>
          <w:rFonts w:ascii="Tahoma" w:eastAsia="Times New Roman" w:hAnsi="Tahoma" w:cs="Tahoma"/>
          <w:sz w:val="24"/>
          <w:szCs w:val="24"/>
          <w:lang w:eastAsia="it-IT"/>
        </w:rPr>
      </w:pPr>
      <w:r>
        <w:rPr>
          <w:rFonts w:ascii="Tahoma" w:eastAsia="Times New Roman" w:hAnsi="Tahoma" w:cs="Tahoma"/>
          <w:sz w:val="24"/>
          <w:szCs w:val="24"/>
          <w:lang w:eastAsia="it-IT"/>
        </w:rPr>
        <w:t>Alcuni film crepuscolari rientrano nel patrimonio del nostro cinema muto.</w:t>
      </w:r>
    </w:p>
    <w:p w:rsidR="00521637" w:rsidRDefault="00521637" w:rsidP="00521637">
      <w:pPr>
        <w:pStyle w:val="Paragrafoelenco"/>
        <w:numPr>
          <w:ilvl w:val="0"/>
          <w:numId w:val="2"/>
        </w:numPr>
        <w:rPr>
          <w:rFonts w:ascii="Tahoma" w:eastAsia="Times New Roman" w:hAnsi="Tahoma" w:cs="Tahoma"/>
          <w:sz w:val="24"/>
          <w:szCs w:val="24"/>
          <w:lang w:eastAsia="it-IT"/>
        </w:rPr>
      </w:pPr>
      <w:r>
        <w:rPr>
          <w:rFonts w:ascii="Tahoma" w:eastAsia="Times New Roman" w:hAnsi="Tahoma" w:cs="Tahoma"/>
          <w:sz w:val="24"/>
          <w:szCs w:val="24"/>
          <w:lang w:eastAsia="it-IT"/>
        </w:rPr>
        <w:t xml:space="preserve">Altri film ancora sono influenzati dall’atmosfera futurista. Infatti, risale al 1916 la pubblicazione del </w:t>
      </w:r>
      <w:r>
        <w:rPr>
          <w:rFonts w:ascii="Tahoma" w:eastAsia="Times New Roman" w:hAnsi="Tahoma" w:cs="Tahoma"/>
          <w:i/>
          <w:sz w:val="24"/>
          <w:szCs w:val="24"/>
          <w:lang w:eastAsia="it-IT"/>
        </w:rPr>
        <w:t>Manifesto del cinema futurista</w:t>
      </w:r>
      <w:r>
        <w:rPr>
          <w:rFonts w:ascii="Tahoma" w:eastAsia="Times New Roman" w:hAnsi="Tahoma" w:cs="Tahoma"/>
          <w:sz w:val="24"/>
          <w:szCs w:val="24"/>
          <w:lang w:eastAsia="it-IT"/>
        </w:rPr>
        <w:t xml:space="preserve">, che non trova applicazioni pratiche a parte </w:t>
      </w:r>
      <w:r>
        <w:rPr>
          <w:rFonts w:ascii="Tahoma" w:eastAsia="Times New Roman" w:hAnsi="Tahoma" w:cs="Tahoma"/>
          <w:i/>
          <w:sz w:val="24"/>
          <w:szCs w:val="24"/>
          <w:lang w:eastAsia="it-IT"/>
        </w:rPr>
        <w:t>Thais</w:t>
      </w:r>
      <w:r>
        <w:rPr>
          <w:rFonts w:ascii="Tahoma" w:eastAsia="Times New Roman" w:hAnsi="Tahoma" w:cs="Tahoma"/>
          <w:sz w:val="24"/>
          <w:szCs w:val="24"/>
          <w:lang w:eastAsia="it-IT"/>
        </w:rPr>
        <w:t xml:space="preserve"> di Anton Giulio Bragaglia. </w:t>
      </w:r>
    </w:p>
    <w:p w:rsidR="00705999" w:rsidRPr="00705999" w:rsidRDefault="00705999" w:rsidP="00705999">
      <w:pPr>
        <w:rPr>
          <w:rFonts w:ascii="Tahoma" w:eastAsia="Times New Roman" w:hAnsi="Tahoma" w:cs="Tahoma"/>
          <w:sz w:val="24"/>
          <w:szCs w:val="24"/>
          <w:lang w:eastAsia="it-IT"/>
        </w:rPr>
      </w:pPr>
    </w:p>
    <w:p w:rsidR="00521637" w:rsidRPr="00677582" w:rsidRDefault="00677582" w:rsidP="00521637">
      <w:pPr>
        <w:rPr>
          <w:rFonts w:ascii="Tahoma" w:eastAsia="Times New Roman" w:hAnsi="Tahoma" w:cs="Tahoma"/>
          <w:color w:val="000000"/>
          <w:sz w:val="24"/>
          <w:szCs w:val="24"/>
          <w:lang w:eastAsia="it-IT"/>
        </w:rPr>
      </w:pPr>
      <w:r w:rsidRPr="00677582">
        <w:rPr>
          <w:rFonts w:ascii="Tahoma" w:eastAsia="Times New Roman" w:hAnsi="Tahoma" w:cs="Tahoma"/>
          <w:color w:val="4F81BD" w:themeColor="accent1"/>
          <w:sz w:val="24"/>
          <w:szCs w:val="24"/>
          <w:u w:val="single"/>
          <w:lang w:eastAsia="it-IT"/>
        </w:rPr>
        <w:t>N.B.</w:t>
      </w:r>
      <w:r>
        <w:rPr>
          <w:rFonts w:ascii="Tahoma" w:eastAsia="Times New Roman" w:hAnsi="Tahoma" w:cs="Tahoma"/>
          <w:color w:val="000000"/>
          <w:sz w:val="24"/>
          <w:szCs w:val="24"/>
          <w:lang w:eastAsia="it-IT"/>
        </w:rPr>
        <w:t xml:space="preserve"> (Ho ritenuto interessante riportare di seguito il </w:t>
      </w:r>
      <w:r>
        <w:rPr>
          <w:rFonts w:ascii="Tahoma" w:eastAsia="Times New Roman" w:hAnsi="Tahoma" w:cs="Tahoma"/>
          <w:i/>
          <w:sz w:val="24"/>
          <w:szCs w:val="24"/>
          <w:lang w:eastAsia="it-IT"/>
        </w:rPr>
        <w:t xml:space="preserve">Manifesto del cinema futurista </w:t>
      </w:r>
      <w:r>
        <w:rPr>
          <w:rFonts w:ascii="Tahoma" w:eastAsia="Times New Roman" w:hAnsi="Tahoma" w:cs="Tahoma"/>
          <w:sz w:val="24"/>
          <w:szCs w:val="24"/>
          <w:lang w:eastAsia="it-IT"/>
        </w:rPr>
        <w:t>,per      la sua importanza e perché durante l’anno scolastico abbiamo avuto modo di leggere i manifesti relativi alla letteratura e all’arte).</w:t>
      </w:r>
    </w:p>
    <w:p w:rsidR="00521637" w:rsidRDefault="00521637" w:rsidP="00521637">
      <w:pPr>
        <w:rPr>
          <w:rFonts w:ascii="Tahoma" w:eastAsia="Times New Roman" w:hAnsi="Tahoma" w:cs="Tahoma"/>
          <w:color w:val="000000"/>
          <w:sz w:val="24"/>
          <w:szCs w:val="24"/>
          <w:lang w:eastAsia="it-IT"/>
        </w:rPr>
      </w:pPr>
    </w:p>
    <w:p w:rsidR="00677582" w:rsidRDefault="00677582" w:rsidP="00521637">
      <w:pPr>
        <w:rPr>
          <w:rFonts w:ascii="Tahoma" w:eastAsia="Times New Roman" w:hAnsi="Tahoma" w:cs="Tahoma"/>
          <w:color w:val="000000"/>
          <w:sz w:val="24"/>
          <w:szCs w:val="24"/>
          <w:lang w:eastAsia="it-IT"/>
        </w:rPr>
      </w:pPr>
    </w:p>
    <w:p w:rsidR="00677582" w:rsidRPr="00992714" w:rsidRDefault="00677582" w:rsidP="00677582">
      <w:pPr>
        <w:pStyle w:val="NormaleWeb"/>
        <w:jc w:val="center"/>
        <w:rPr>
          <w:rFonts w:ascii="Tahoma" w:hAnsi="Tahoma" w:cs="Tahoma"/>
        </w:rPr>
      </w:pPr>
      <w:r w:rsidRPr="00705999">
        <w:rPr>
          <w:rFonts w:ascii="Tahoma" w:hAnsi="Tahoma" w:cs="Tahoma"/>
          <w:bCs/>
          <w:color w:val="1F497D" w:themeColor="text2"/>
          <w:sz w:val="40"/>
          <w:szCs w:val="40"/>
        </w:rPr>
        <w:t>Il manifesto del cinema futurista</w:t>
      </w:r>
      <w:r w:rsidRPr="00FC7900">
        <w:rPr>
          <w:rFonts w:ascii="Tahoma" w:hAnsi="Tahoma" w:cs="Tahoma"/>
          <w:sz w:val="40"/>
          <w:szCs w:val="40"/>
        </w:rPr>
        <w:br/>
      </w:r>
      <w:r w:rsidRPr="00992714">
        <w:rPr>
          <w:rFonts w:ascii="Tahoma" w:hAnsi="Tahoma" w:cs="Tahoma"/>
        </w:rPr>
        <w:t>Milano 11-settembre 1916</w:t>
      </w:r>
    </w:p>
    <w:p w:rsidR="00677582" w:rsidRPr="00992714" w:rsidRDefault="00677582" w:rsidP="00677582">
      <w:pPr>
        <w:pStyle w:val="NormaleWeb"/>
        <w:rPr>
          <w:rFonts w:ascii="Tahoma" w:hAnsi="Tahoma" w:cs="Tahoma"/>
        </w:rPr>
      </w:pPr>
      <w:r w:rsidRPr="00992714">
        <w:rPr>
          <w:rFonts w:ascii="Tahoma" w:hAnsi="Tahoma" w:cs="Tahoma"/>
        </w:rPr>
        <w:t xml:space="preserve">   </w:t>
      </w:r>
      <w:r w:rsidRPr="00677582">
        <w:rPr>
          <w:rFonts w:ascii="Tahoma" w:hAnsi="Tahoma" w:cs="Tahoma"/>
          <w:bCs/>
          <w:color w:val="4F81BD" w:themeColor="accent1"/>
        </w:rPr>
        <w:t>Il libro, mezzo assolutamente passatista di conservare e comunicare il pensiero, era da molto tempo destinato a scomparire</w:t>
      </w:r>
      <w:r w:rsidRPr="00677582">
        <w:rPr>
          <w:rFonts w:ascii="Tahoma" w:hAnsi="Tahoma" w:cs="Tahoma"/>
          <w:b/>
          <w:bCs/>
          <w:color w:val="4F81BD" w:themeColor="accent1"/>
        </w:rPr>
        <w:t xml:space="preserve"> </w:t>
      </w:r>
      <w:r w:rsidRPr="00677582">
        <w:rPr>
          <w:rFonts w:ascii="Tahoma" w:hAnsi="Tahoma" w:cs="Tahoma"/>
          <w:color w:val="4F81BD" w:themeColor="accent1"/>
        </w:rPr>
        <w:t>come le cattedrali, le torri, le mura merlate, i musei e l'ideale pacifista</w:t>
      </w:r>
      <w:r w:rsidRPr="00992714">
        <w:rPr>
          <w:rFonts w:ascii="Tahoma" w:hAnsi="Tahoma" w:cs="Tahoma"/>
        </w:rPr>
        <w:t>. Il libro, statico compagno dei sedentari, degli invalidi, dei nostalgici e dei neutralisti, non può divertire ne esaltare le nuove generazioni futuriste ebbre di dinamismo rivoluzionario e bellicoso.</w:t>
      </w:r>
    </w:p>
    <w:p w:rsidR="00677582" w:rsidRPr="00992714" w:rsidRDefault="00677582" w:rsidP="00677582">
      <w:pPr>
        <w:pStyle w:val="NormaleWeb"/>
        <w:rPr>
          <w:rFonts w:ascii="Tahoma" w:hAnsi="Tahoma" w:cs="Tahoma"/>
        </w:rPr>
      </w:pPr>
      <w:r w:rsidRPr="00992714">
        <w:rPr>
          <w:rFonts w:ascii="Tahoma" w:hAnsi="Tahoma" w:cs="Tahoma"/>
        </w:rPr>
        <w:t> La conflagrazione agilizza sempre più la sensibilità europea. La nostra grande guerra igienica, che dovrà soddisfare tutte le nostre aspirazioni nazionali, centuplica la forza novatrice della razza italiana. Il cinematografo futurista che noi prepariamo, deformazione gioconda dell'universo, sintesi alogica e fuggente della vita mondiale, diventerà la migliore scuola per i ragazzi: scuola di gioia, di velocità, di forza, di temerarietà e di eroismo.</w:t>
      </w:r>
    </w:p>
    <w:p w:rsidR="00677582" w:rsidRPr="00992714" w:rsidRDefault="00677582" w:rsidP="00677582">
      <w:pPr>
        <w:pStyle w:val="NormaleWeb"/>
        <w:rPr>
          <w:rFonts w:ascii="Tahoma" w:hAnsi="Tahoma" w:cs="Tahoma"/>
        </w:rPr>
      </w:pPr>
      <w:r w:rsidRPr="00677582">
        <w:rPr>
          <w:rFonts w:ascii="Tahoma" w:hAnsi="Tahoma" w:cs="Tahoma"/>
          <w:color w:val="4F81BD" w:themeColor="accent1"/>
        </w:rPr>
        <w:t> </w:t>
      </w:r>
      <w:r w:rsidRPr="00677582">
        <w:rPr>
          <w:rFonts w:ascii="Tahoma" w:hAnsi="Tahoma" w:cs="Tahoma"/>
          <w:bCs/>
          <w:color w:val="4F81BD" w:themeColor="accent1"/>
        </w:rPr>
        <w:t>Il cinematografo futurista acutizzerà, svilupperà la sensibilità, velocizzerà l'immaginazione creatrice, darà all'intelligenza un prodigioso senso di simultaneità e di onnipresenza</w:t>
      </w:r>
      <w:r w:rsidRPr="00992714">
        <w:rPr>
          <w:rFonts w:ascii="Tahoma" w:hAnsi="Tahoma" w:cs="Tahoma"/>
        </w:rPr>
        <w:t>. Il cinematografo futurista collaborerà così al rinnovamento generale sostituendo la rivista (sempre pedantesca), il dramma (sempre previsto) e uccidendo il libro (sempre tedioso e opprimente). Le necessità della propaganda ci costringeranno a pubblicare un libro di tanto in tanto. Ma preferiamo esprimerci mediante il cinematografo, le grandi tavole di parole in libertà e i mobili avvisi luminosi.</w:t>
      </w:r>
    </w:p>
    <w:p w:rsidR="00677582" w:rsidRPr="00992714" w:rsidRDefault="00677582" w:rsidP="00677582">
      <w:pPr>
        <w:pStyle w:val="NormaleWeb"/>
        <w:rPr>
          <w:rFonts w:ascii="Tahoma" w:hAnsi="Tahoma" w:cs="Tahoma"/>
        </w:rPr>
      </w:pPr>
      <w:r w:rsidRPr="00992714">
        <w:rPr>
          <w:rFonts w:ascii="Tahoma" w:hAnsi="Tahoma" w:cs="Tahoma"/>
        </w:rPr>
        <w:t>Col nostro manifesto "Il teatro sintetico futurista", con le vittoriose tournees delle compagnie drammatiche, Gualtiero Tumiati, Ettore Berti, Annibale Ninchi, Luigi Zoncada, coi due volumi del "Teatro sintetico futurista" contenti 80 sintesi teatrali, noi abbiamo iniziato in Italia la rivoluzione del teatro di prosa. Antecedentemente un altro Manifesto futurista aveva riabilitato, glorificato e perfezionato il "Teatro di varietà".</w:t>
      </w:r>
    </w:p>
    <w:p w:rsidR="00677582" w:rsidRPr="00992714" w:rsidRDefault="00677582" w:rsidP="00677582">
      <w:pPr>
        <w:pStyle w:val="NormaleWeb"/>
        <w:rPr>
          <w:rFonts w:ascii="Tahoma" w:hAnsi="Tahoma" w:cs="Tahoma"/>
        </w:rPr>
      </w:pPr>
      <w:r w:rsidRPr="00992714">
        <w:rPr>
          <w:rFonts w:ascii="Tahoma" w:hAnsi="Tahoma" w:cs="Tahoma"/>
        </w:rPr>
        <w:t>E' logico dunque che oggi noi trasportiamo il nostro sforzo vivificatore in un'altra zona del teatro: il "cinematografo". A prima vista, il cinematografo, nato da pochi anni, può sembrare già futurista cioè privo di passato e libero da tradizioni: in realtà, esso, sorgendo come "teatro senza parole", ha ereditate tutte le più tradizionali spazzature del teatro tradizionale.</w:t>
      </w:r>
    </w:p>
    <w:p w:rsidR="00677582" w:rsidRPr="00992714" w:rsidRDefault="00677582" w:rsidP="00677582">
      <w:pPr>
        <w:pStyle w:val="NormaleWeb"/>
        <w:rPr>
          <w:rFonts w:ascii="Tahoma" w:hAnsi="Tahoma" w:cs="Tahoma"/>
        </w:rPr>
      </w:pPr>
      <w:r w:rsidRPr="00992714">
        <w:rPr>
          <w:rFonts w:ascii="Tahoma" w:hAnsi="Tahoma" w:cs="Tahoma"/>
        </w:rPr>
        <w:t> Noi possiamo dunque senz'altro riferire al cinematografo tutto ciò che abbiamo detto e fatto per il teatro di prosa. La nostra azione e' legittima e necessaria, in quanto il cinematografo fino ad' oggi "è stato, e tende a rimanere profondamente passatista", mentre noi vediamo in esso la possibilità di un'arte eminentemente futurista "e il mezzo di espressione più adatto alla plurisensibilità di un artista futurista".</w:t>
      </w:r>
    </w:p>
    <w:p w:rsidR="00677582" w:rsidRPr="00992714" w:rsidRDefault="00677582" w:rsidP="00677582">
      <w:pPr>
        <w:pStyle w:val="NormaleWeb"/>
        <w:rPr>
          <w:rFonts w:ascii="Tahoma" w:hAnsi="Tahoma" w:cs="Tahoma"/>
        </w:rPr>
      </w:pPr>
      <w:r w:rsidRPr="00992714">
        <w:rPr>
          <w:rFonts w:ascii="Tahoma" w:hAnsi="Tahoma" w:cs="Tahoma"/>
        </w:rPr>
        <w:t>Salvo i films interessanti di viaggi, cacce, guerre, ecc., non hanno saputo infliggerci che drammi, drammoni e drammetti passatissimi. La stessa sceneggiatura che per la sua brevità e varietà può sembrare progredita, non e' invece il più delle volte che una pietosa e trita "analisi". Tutte le immense possibilità "artistiche" del cinema sono dunque assolutamente intatte.</w:t>
      </w:r>
    </w:p>
    <w:p w:rsidR="00677582" w:rsidRPr="00992714" w:rsidRDefault="00677582" w:rsidP="00677582">
      <w:pPr>
        <w:pStyle w:val="NormaleWeb"/>
        <w:rPr>
          <w:rFonts w:ascii="Tahoma" w:hAnsi="Tahoma" w:cs="Tahoma"/>
        </w:rPr>
      </w:pPr>
      <w:r w:rsidRPr="00992714">
        <w:rPr>
          <w:rFonts w:ascii="Tahoma" w:hAnsi="Tahoma" w:cs="Tahoma"/>
        </w:rPr>
        <w:lastRenderedPageBreak/>
        <w:t>Il cinematografo e' un'arte a se. Il cinematografo non deve dunque mai copiare il palcoscenico. Il cinematografo, essendo essenzialmente visivo, deve compiere anzitutto l'evoluzione della pittura: distaccarsi dalla realtà della fotografia, dal grazioso e dal solenne. Diventare antigrazioso, deformatore, impressionista, sintetico, dinamico, parolibero.</w:t>
      </w:r>
    </w:p>
    <w:p w:rsidR="00677582" w:rsidRPr="00992714" w:rsidRDefault="00677582" w:rsidP="00677582">
      <w:pPr>
        <w:pStyle w:val="NormaleWeb"/>
        <w:rPr>
          <w:rFonts w:ascii="Tahoma" w:hAnsi="Tahoma" w:cs="Tahoma"/>
        </w:rPr>
      </w:pPr>
      <w:r w:rsidRPr="00677582">
        <w:rPr>
          <w:rFonts w:ascii="Tahoma" w:hAnsi="Tahoma" w:cs="Tahoma"/>
          <w:bCs/>
          <w:color w:val="4F81BD" w:themeColor="accent1"/>
        </w:rPr>
        <w:t>OCCORRE LIBERARE IL CINEMATOGRAFO COME MEZZO DI ESPRESSIONE per farne lo strumento ideale di UNA NUOVA ARTE</w:t>
      </w:r>
      <w:r w:rsidRPr="00992714">
        <w:rPr>
          <w:rFonts w:ascii="Tahoma" w:hAnsi="Tahoma" w:cs="Tahoma"/>
        </w:rPr>
        <w:t xml:space="preserve"> immensamente più vasta e più agile di tutte quelle esistenti. Siamo convinti che solo per mezzo di esso si potrà raggiungere quella poliespressività verso la quale tendono tutte le più moderne ricerche artistiche.</w:t>
      </w:r>
    </w:p>
    <w:p w:rsidR="00677582" w:rsidRPr="00992714" w:rsidRDefault="00677582" w:rsidP="00677582">
      <w:pPr>
        <w:pStyle w:val="NormaleWeb"/>
        <w:rPr>
          <w:rFonts w:ascii="Tahoma" w:hAnsi="Tahoma" w:cs="Tahoma"/>
        </w:rPr>
      </w:pPr>
      <w:r w:rsidRPr="00992714">
        <w:rPr>
          <w:rFonts w:ascii="Tahoma" w:hAnsi="Tahoma" w:cs="Tahoma"/>
        </w:rPr>
        <w:t>Il cinematografo futurista cerca appunto oggi la sinfonia poliespressiva che già un anno fa noi annunciavamo nel nostro manifesto: pesi, misure e prezzi del genio artistico</w:t>
      </w:r>
      <w:r w:rsidRPr="00FC7900">
        <w:rPr>
          <w:rFonts w:ascii="Tahoma" w:hAnsi="Tahoma" w:cs="Tahoma"/>
          <w:color w:val="4F81BD" w:themeColor="accent1"/>
        </w:rPr>
        <w:t xml:space="preserve">. </w:t>
      </w:r>
      <w:r w:rsidRPr="00FC7900">
        <w:rPr>
          <w:rFonts w:ascii="Tahoma" w:hAnsi="Tahoma" w:cs="Tahoma"/>
          <w:bCs/>
          <w:color w:val="4F81BD" w:themeColor="accent1"/>
        </w:rPr>
        <w:t>Nel film futurista entreranno come mezzi di espressione gli elementi più svariati: dal brano di vita reale alla chiazza di colore, dalla linea alle parole in libertà, dalla musica cromatica e plastica alla musica di oggetti. Esso sarà insomma pittura, architettura, scultura, parole in libertà, musica di colori, linee e forme, accozzo di oggetti e realtà caotizzata</w:t>
      </w:r>
      <w:r w:rsidRPr="00FC7900">
        <w:rPr>
          <w:rFonts w:ascii="Tahoma" w:hAnsi="Tahoma" w:cs="Tahoma"/>
          <w:bCs/>
        </w:rPr>
        <w:t>.</w:t>
      </w:r>
      <w:r w:rsidRPr="00992714">
        <w:rPr>
          <w:rFonts w:ascii="Tahoma" w:hAnsi="Tahoma" w:cs="Tahoma"/>
        </w:rPr>
        <w:t xml:space="preserve"> Offriremo nuove ispirazioni alle ricerche dei pittori i quali tendono a forzare i limiti della letteratura marciando verso la pittura, l'arte dei rumori e gettando un meraviglioso ponte tra la parola e l'oggetto reale.</w:t>
      </w:r>
    </w:p>
    <w:p w:rsidR="00677582" w:rsidRPr="00FC7900" w:rsidRDefault="00677582" w:rsidP="00677582">
      <w:pPr>
        <w:pStyle w:val="NormaleWeb"/>
        <w:rPr>
          <w:rFonts w:ascii="Tahoma" w:hAnsi="Tahoma" w:cs="Tahoma"/>
          <w:color w:val="4F81BD" w:themeColor="accent1"/>
        </w:rPr>
      </w:pPr>
      <w:r w:rsidRPr="00FC7900">
        <w:rPr>
          <w:rFonts w:ascii="Tahoma" w:hAnsi="Tahoma" w:cs="Tahoma"/>
          <w:bCs/>
          <w:color w:val="4F81BD" w:themeColor="accent1"/>
        </w:rPr>
        <w:t>I nostri films saranno</w:t>
      </w:r>
      <w:r w:rsidRPr="00FC7900">
        <w:rPr>
          <w:rFonts w:ascii="Tahoma" w:hAnsi="Tahoma" w:cs="Tahoma"/>
          <w:color w:val="4F81BD" w:themeColor="accent1"/>
        </w:rPr>
        <w:t>:</w:t>
      </w:r>
    </w:p>
    <w:p w:rsidR="00677582" w:rsidRPr="00992714" w:rsidRDefault="00677582" w:rsidP="00677582">
      <w:pPr>
        <w:pStyle w:val="NormaleWeb"/>
        <w:rPr>
          <w:rFonts w:ascii="Tahoma" w:hAnsi="Tahoma" w:cs="Tahoma"/>
        </w:rPr>
      </w:pPr>
      <w:r w:rsidRPr="00992714">
        <w:rPr>
          <w:rFonts w:ascii="Tahoma" w:hAnsi="Tahoma" w:cs="Tahoma"/>
        </w:rPr>
        <w:br/>
      </w:r>
      <w:r w:rsidRPr="00FC7900">
        <w:rPr>
          <w:rFonts w:ascii="Tahoma" w:hAnsi="Tahoma" w:cs="Tahoma"/>
          <w:bCs/>
          <w:color w:val="000000" w:themeColor="text1"/>
        </w:rPr>
        <w:t>1.</w:t>
      </w:r>
      <w:r w:rsidRPr="00FC7900">
        <w:rPr>
          <w:rFonts w:ascii="Tahoma" w:hAnsi="Tahoma" w:cs="Tahoma"/>
          <w:bCs/>
          <w:color w:val="4F81BD" w:themeColor="accent1"/>
        </w:rPr>
        <w:t xml:space="preserve"> ANALOGIE CINEMATOGRAFICHE</w:t>
      </w:r>
      <w:r w:rsidRPr="00992714">
        <w:rPr>
          <w:rFonts w:ascii="Tahoma" w:hAnsi="Tahoma" w:cs="Tahoma"/>
        </w:rPr>
        <w:br/>
        <w:t>usando la realtà direttamente come uno dei due elementi dell'analogia. Esempio: Se vorremo esprimere lo stato angoscioso di un nostro protagonista invece di descriverlo nelle sue varie fasi di dolore daremo un'equivalente impressione con lo spettacolo di una montagna frastagliata e cavernosa.</w:t>
      </w:r>
    </w:p>
    <w:p w:rsidR="00677582" w:rsidRPr="00992714" w:rsidRDefault="00677582" w:rsidP="00677582">
      <w:pPr>
        <w:pStyle w:val="NormaleWeb"/>
        <w:rPr>
          <w:rFonts w:ascii="Tahoma" w:hAnsi="Tahoma" w:cs="Tahoma"/>
        </w:rPr>
      </w:pPr>
      <w:r w:rsidRPr="00992714">
        <w:rPr>
          <w:rFonts w:ascii="Tahoma" w:hAnsi="Tahoma" w:cs="Tahoma"/>
        </w:rPr>
        <w:t>I monti, i mari, i boschi, le città, le folle, gli eserciti, le squadre, gli aereoplani, saranno spesso le nostre parole formidabilmente espressive: "L'universo sarà il nostro vocabolario. Esempio: Vogliamo dare un esempio di stramba allegria: rappresentiamo un drappello di seggiole che vola scherzando attorno ad un enorme attaccapanni sinché si decidono ad attaccarcisi.</w:t>
      </w:r>
    </w:p>
    <w:p w:rsidR="00677582" w:rsidRPr="00992714" w:rsidRDefault="00677582" w:rsidP="00677582">
      <w:pPr>
        <w:pStyle w:val="NormaleWeb"/>
        <w:rPr>
          <w:rFonts w:ascii="Tahoma" w:hAnsi="Tahoma" w:cs="Tahoma"/>
        </w:rPr>
      </w:pPr>
      <w:r w:rsidRPr="00992714">
        <w:rPr>
          <w:rFonts w:ascii="Tahoma" w:hAnsi="Tahoma" w:cs="Tahoma"/>
        </w:rPr>
        <w:t>Vogliamo dare una sensazione di ira: frantumiamo l'iracondo in un turbine di pallottole gialle. Vogliamo dare l'angoscia di un Eroe che perde la fede nel defunto scetticismo neutrale: rappresentiamo l'Eroe nell'atto di parlare ispirato ad una moltitudine: facciamo scappar fuori ad un tratto Giovanni Giolitti che gli caccia in bocca a tradimento una ghiotta forchettata di maccheroni affogando la sua alata parola nella salsa di pomodoro. Coloriremo il dialogo dando velocemente e simultaneamente ogni immagine che attraversi i cervelli dei personaggi.</w:t>
      </w:r>
    </w:p>
    <w:p w:rsidR="00677582" w:rsidRPr="00992714" w:rsidRDefault="00677582" w:rsidP="00677582">
      <w:pPr>
        <w:pStyle w:val="NormaleWeb"/>
        <w:rPr>
          <w:rFonts w:ascii="Tahoma" w:hAnsi="Tahoma" w:cs="Tahoma"/>
        </w:rPr>
      </w:pPr>
      <w:r w:rsidRPr="00992714">
        <w:rPr>
          <w:rFonts w:ascii="Tahoma" w:hAnsi="Tahoma" w:cs="Tahoma"/>
        </w:rPr>
        <w:t>Esempio: rappresentando un uomo che dirà alla sua donna: sei bella come una gazzella, daremo la gazzella.-Esempio: Se un personaggio dice: Contemplo il tuo sorriso fresco e luminoso come un viaggiatore contempla il mare dall'alto di una montagna, daremo viaggiatore, mare, montagna. In tal modo i nostri personaggi saranno perfettamente comprensibili come se parlassero.</w:t>
      </w:r>
    </w:p>
    <w:p w:rsidR="00677582" w:rsidRPr="00992714" w:rsidRDefault="00677582" w:rsidP="00677582">
      <w:pPr>
        <w:pStyle w:val="NormaleWeb"/>
        <w:rPr>
          <w:rFonts w:ascii="Tahoma" w:hAnsi="Tahoma" w:cs="Tahoma"/>
        </w:rPr>
      </w:pPr>
      <w:r w:rsidRPr="00FC7900">
        <w:rPr>
          <w:rFonts w:ascii="Tahoma" w:hAnsi="Tahoma" w:cs="Tahoma"/>
          <w:color w:val="000000" w:themeColor="text1"/>
        </w:rPr>
        <w:lastRenderedPageBreak/>
        <w:t> </w:t>
      </w:r>
      <w:r w:rsidRPr="00FC7900">
        <w:rPr>
          <w:rFonts w:ascii="Tahoma" w:hAnsi="Tahoma" w:cs="Tahoma"/>
          <w:bCs/>
          <w:color w:val="000000" w:themeColor="text1"/>
        </w:rPr>
        <w:t>2.</w:t>
      </w:r>
      <w:r w:rsidRPr="00FC7900">
        <w:rPr>
          <w:rFonts w:ascii="Tahoma" w:hAnsi="Tahoma" w:cs="Tahoma"/>
          <w:bCs/>
          <w:color w:val="4F81BD" w:themeColor="accent1"/>
        </w:rPr>
        <w:t xml:space="preserve"> POEMI, DISCORSI E POESIE CINEMATOGRAFATI</w:t>
      </w:r>
      <w:r w:rsidRPr="00FC7900">
        <w:rPr>
          <w:rFonts w:ascii="Tahoma" w:hAnsi="Tahoma" w:cs="Tahoma"/>
          <w:color w:val="4F81BD" w:themeColor="accent1"/>
        </w:rPr>
        <w:t>.</w:t>
      </w:r>
      <w:r w:rsidRPr="00FC7900">
        <w:rPr>
          <w:rFonts w:ascii="Tahoma" w:hAnsi="Tahoma" w:cs="Tahoma"/>
          <w:color w:val="4F81BD" w:themeColor="accent1"/>
        </w:rPr>
        <w:br/>
      </w:r>
      <w:r w:rsidRPr="00992714">
        <w:rPr>
          <w:rFonts w:ascii="Tahoma" w:hAnsi="Tahoma" w:cs="Tahoma"/>
        </w:rPr>
        <w:t>Faremo passare tutte le immagini che li compongono nello schermo. Esempio: "Canto dell'amore" di Giosuè Carducci: "Da le rocche tedesche appollaiate sì come falchi a meditar la caccia..." Daremo le rocche, i falchi in agguato. "Da le chiese che al ciel lunghe levando marmoree braccia pregano il Signor." ... "Da i conventi tra i borghi e le cittadi cupi sedenti al suon de le campane come cuculi tra gli alberi radi cantanti noie ed allegrezze strane." Daremo le chiese che a poco a poco si trasformano in donne imploranti, Iddio che dall'alto si compiace, daremo i conventi, i cuculi, ecc. Esempio: Sogno d'estate di Giosuè Carducci: "Tra le battaglie, Omero, nel carme tuo sempre sonanti la calda ora mi vinse: chinommisi il capo tra 'l sonno in riva di Scamandro, ma il cor mi fuggì su 'l Tirreno." Daremo Carducci circolante tra il tumulto degli Achei che evita destramente i cavalli in corsa, ossequia Omero, va a bere con Aiace all'osteria dello Scamandro Rosso e al terzo bicchiere di vino il cuore di cui si devono vedere i palpiti gli sbotta fuori dalla giacca come un enorme pallone rosso sul golfo di Rapallo. In questo modo noi cinematografiamo i più segreti movimenti del genio. Ridicolizzeremo così le opere dei poeti passatisti, trasformando col massimo vantaggio del pubblico le poesie più nostalgicamente monotone e piagnucolose in spettacoli violenti, eccitanti ed esilarantissimi. </w:t>
      </w:r>
    </w:p>
    <w:p w:rsidR="00677582" w:rsidRPr="00992714" w:rsidRDefault="00677582" w:rsidP="00677582">
      <w:pPr>
        <w:pStyle w:val="NormaleWeb"/>
        <w:rPr>
          <w:rFonts w:ascii="Tahoma" w:hAnsi="Tahoma" w:cs="Tahoma"/>
        </w:rPr>
      </w:pPr>
      <w:r w:rsidRPr="00FC7900">
        <w:rPr>
          <w:rFonts w:ascii="Tahoma" w:hAnsi="Tahoma" w:cs="Tahoma"/>
          <w:bCs/>
          <w:color w:val="000000" w:themeColor="text1"/>
        </w:rPr>
        <w:t>3.</w:t>
      </w:r>
      <w:r w:rsidRPr="00FC7900">
        <w:rPr>
          <w:rFonts w:ascii="Tahoma" w:hAnsi="Tahoma" w:cs="Tahoma"/>
          <w:bCs/>
          <w:color w:val="4F81BD" w:themeColor="accent1"/>
        </w:rPr>
        <w:t xml:space="preserve"> SIMULTANEITA' E COMPENETRAZIONI</w:t>
      </w:r>
      <w:r w:rsidRPr="00992714">
        <w:rPr>
          <w:rFonts w:ascii="Tahoma" w:hAnsi="Tahoma" w:cs="Tahoma"/>
        </w:rPr>
        <w:t xml:space="preserve"> di tempi e di luoghi CINEMATOGRAFATE. Daremo nello stesso istante-quadro due o tre visioni differenti l'una accanto all'altra.</w:t>
      </w:r>
    </w:p>
    <w:p w:rsidR="00677582" w:rsidRPr="00992714" w:rsidRDefault="00677582" w:rsidP="00677582">
      <w:pPr>
        <w:pStyle w:val="NormaleWeb"/>
        <w:rPr>
          <w:rFonts w:ascii="Tahoma" w:hAnsi="Tahoma" w:cs="Tahoma"/>
        </w:rPr>
      </w:pPr>
      <w:r w:rsidRPr="00FC7900">
        <w:rPr>
          <w:rFonts w:ascii="Tahoma" w:hAnsi="Tahoma" w:cs="Tahoma"/>
          <w:bCs/>
          <w:color w:val="000000" w:themeColor="text1"/>
        </w:rPr>
        <w:t>4.</w:t>
      </w:r>
      <w:r w:rsidRPr="00FC7900">
        <w:rPr>
          <w:rFonts w:ascii="Tahoma" w:hAnsi="Tahoma" w:cs="Tahoma"/>
          <w:bCs/>
          <w:color w:val="4F81BD" w:themeColor="accent1"/>
        </w:rPr>
        <w:t xml:space="preserve"> RICERCHE MUSICALI CINEMATOGRAFATE</w:t>
      </w:r>
      <w:r w:rsidRPr="00992714">
        <w:rPr>
          <w:rFonts w:ascii="Tahoma" w:hAnsi="Tahoma" w:cs="Tahoma"/>
        </w:rPr>
        <w:t xml:space="preserve"> (dissonanze, accordi, sintonie di gesti fatti, colori, linee, ecc.). </w:t>
      </w:r>
    </w:p>
    <w:p w:rsidR="00677582" w:rsidRPr="00FC7900" w:rsidRDefault="00677582" w:rsidP="00677582">
      <w:pPr>
        <w:pStyle w:val="NormaleWeb"/>
        <w:rPr>
          <w:rFonts w:ascii="Tahoma" w:hAnsi="Tahoma" w:cs="Tahoma"/>
          <w:color w:val="4F81BD" w:themeColor="accent1"/>
        </w:rPr>
      </w:pPr>
      <w:r w:rsidRPr="00FC7900">
        <w:rPr>
          <w:rFonts w:ascii="Tahoma" w:hAnsi="Tahoma" w:cs="Tahoma"/>
          <w:bCs/>
          <w:color w:val="000000" w:themeColor="text1"/>
        </w:rPr>
        <w:t>5.</w:t>
      </w:r>
      <w:r w:rsidRPr="00FC7900">
        <w:rPr>
          <w:rFonts w:ascii="Tahoma" w:hAnsi="Tahoma" w:cs="Tahoma"/>
          <w:bCs/>
          <w:color w:val="4F81BD" w:themeColor="accent1"/>
        </w:rPr>
        <w:t xml:space="preserve"> STATI D'ANIMO SCENEGGIATI E CINEMATOGRAFATI.</w:t>
      </w:r>
      <w:r w:rsidRPr="00FC7900">
        <w:rPr>
          <w:rFonts w:ascii="Tahoma" w:hAnsi="Tahoma" w:cs="Tahoma"/>
          <w:color w:val="4F81BD" w:themeColor="accent1"/>
        </w:rPr>
        <w:t> </w:t>
      </w:r>
    </w:p>
    <w:p w:rsidR="00677582" w:rsidRPr="00992714" w:rsidRDefault="00677582" w:rsidP="00677582">
      <w:pPr>
        <w:pStyle w:val="NormaleWeb"/>
        <w:rPr>
          <w:rFonts w:ascii="Tahoma" w:hAnsi="Tahoma" w:cs="Tahoma"/>
        </w:rPr>
      </w:pPr>
      <w:r w:rsidRPr="00FC7900">
        <w:rPr>
          <w:rFonts w:ascii="Tahoma" w:hAnsi="Tahoma" w:cs="Tahoma"/>
          <w:bCs/>
          <w:color w:val="000000" w:themeColor="text1"/>
        </w:rPr>
        <w:t>6.</w:t>
      </w:r>
      <w:r w:rsidRPr="00FC7900">
        <w:rPr>
          <w:rFonts w:ascii="Tahoma" w:hAnsi="Tahoma" w:cs="Tahoma"/>
          <w:bCs/>
          <w:color w:val="4F81BD" w:themeColor="accent1"/>
        </w:rPr>
        <w:t xml:space="preserve"> ESERCITAZIONI QUOTIDIANE PER LIBERARSI DALLA LOGICA</w:t>
      </w:r>
      <w:r w:rsidRPr="00992714">
        <w:rPr>
          <w:rFonts w:ascii="Tahoma" w:hAnsi="Tahoma" w:cs="Tahoma"/>
          <w:b/>
          <w:bCs/>
        </w:rPr>
        <w:t xml:space="preserve"> </w:t>
      </w:r>
      <w:r w:rsidRPr="00992714">
        <w:rPr>
          <w:rFonts w:ascii="Tahoma" w:hAnsi="Tahoma" w:cs="Tahoma"/>
        </w:rPr>
        <w:t>CINEMATOGRAFATE </w:t>
      </w:r>
    </w:p>
    <w:p w:rsidR="00677582" w:rsidRPr="00992714" w:rsidRDefault="00677582" w:rsidP="00677582">
      <w:pPr>
        <w:pStyle w:val="NormaleWeb"/>
        <w:rPr>
          <w:rFonts w:ascii="Tahoma" w:hAnsi="Tahoma" w:cs="Tahoma"/>
        </w:rPr>
      </w:pPr>
      <w:r w:rsidRPr="00FC7900">
        <w:rPr>
          <w:rFonts w:ascii="Tahoma" w:hAnsi="Tahoma" w:cs="Tahoma"/>
          <w:bCs/>
          <w:color w:val="000000" w:themeColor="text1"/>
        </w:rPr>
        <w:t>7.</w:t>
      </w:r>
      <w:r w:rsidRPr="00FC7900">
        <w:rPr>
          <w:rFonts w:ascii="Tahoma" w:hAnsi="Tahoma" w:cs="Tahoma"/>
          <w:bCs/>
          <w:color w:val="4F81BD" w:themeColor="accent1"/>
        </w:rPr>
        <w:t xml:space="preserve"> DRAMMI D'OGGETTI CINEMATOGRAFATI</w:t>
      </w:r>
      <w:r w:rsidRPr="00FC7900">
        <w:rPr>
          <w:rFonts w:ascii="Tahoma" w:hAnsi="Tahoma" w:cs="Tahoma"/>
          <w:color w:val="4F81BD" w:themeColor="accent1"/>
        </w:rPr>
        <w:t xml:space="preserve"> </w:t>
      </w:r>
      <w:r w:rsidRPr="00FC7900">
        <w:rPr>
          <w:rFonts w:ascii="Tahoma" w:hAnsi="Tahoma" w:cs="Tahoma"/>
        </w:rPr>
        <w:t>(oggetti animati, umanizzati, truccati, vestiti, passionalizzati, civilizzati, danzati). Oggetti tolti dal loro ambiente abituale e posti in una</w:t>
      </w:r>
      <w:r w:rsidRPr="00992714">
        <w:rPr>
          <w:rFonts w:ascii="Tahoma" w:hAnsi="Tahoma" w:cs="Tahoma"/>
        </w:rPr>
        <w:t xml:space="preserve"> condizione anormale che, per contrasto, mette in risalto la loro stupefacente costruzione e vita non umana. </w:t>
      </w:r>
    </w:p>
    <w:p w:rsidR="00677582" w:rsidRPr="00992714" w:rsidRDefault="00677582" w:rsidP="00677582">
      <w:pPr>
        <w:pStyle w:val="NormaleWeb"/>
        <w:rPr>
          <w:rFonts w:ascii="Tahoma" w:hAnsi="Tahoma" w:cs="Tahoma"/>
        </w:rPr>
      </w:pPr>
      <w:r w:rsidRPr="00FC7900">
        <w:rPr>
          <w:rFonts w:ascii="Tahoma" w:hAnsi="Tahoma" w:cs="Tahoma"/>
          <w:bCs/>
          <w:color w:val="000000" w:themeColor="text1"/>
        </w:rPr>
        <w:t>8.</w:t>
      </w:r>
      <w:r w:rsidRPr="00FC7900">
        <w:rPr>
          <w:rFonts w:ascii="Tahoma" w:hAnsi="Tahoma" w:cs="Tahoma"/>
          <w:bCs/>
          <w:color w:val="4F81BD" w:themeColor="accent1"/>
        </w:rPr>
        <w:t xml:space="preserve"> VETRINE D'IDEE, D'AVVENIMENTI, DI TIPI, D'OGGETTI</w:t>
      </w:r>
      <w:r w:rsidRPr="00992714">
        <w:rPr>
          <w:rFonts w:ascii="Tahoma" w:hAnsi="Tahoma" w:cs="Tahoma"/>
        </w:rPr>
        <w:t>, ECC. CINEMATOGRAFATI.</w:t>
      </w:r>
    </w:p>
    <w:p w:rsidR="00677582" w:rsidRPr="00992714" w:rsidRDefault="00677582" w:rsidP="00677582">
      <w:pPr>
        <w:pStyle w:val="NormaleWeb"/>
        <w:rPr>
          <w:rFonts w:ascii="Tahoma" w:hAnsi="Tahoma" w:cs="Tahoma"/>
        </w:rPr>
      </w:pPr>
      <w:r w:rsidRPr="00FC7900">
        <w:rPr>
          <w:rFonts w:ascii="Tahoma" w:hAnsi="Tahoma" w:cs="Tahoma"/>
          <w:bCs/>
          <w:color w:val="000000" w:themeColor="text1"/>
        </w:rPr>
        <w:t>9.</w:t>
      </w:r>
      <w:r w:rsidRPr="00FC7900">
        <w:rPr>
          <w:rFonts w:ascii="Tahoma" w:hAnsi="Tahoma" w:cs="Tahoma"/>
          <w:bCs/>
          <w:color w:val="4F81BD" w:themeColor="accent1"/>
        </w:rPr>
        <w:t xml:space="preserve"> CONGRESSI, FLIRTS, RISSE E MATRIMONI DI SMORFIE, DI MIMICHE</w:t>
      </w:r>
      <w:r w:rsidRPr="00992714">
        <w:rPr>
          <w:rFonts w:ascii="Tahoma" w:hAnsi="Tahoma" w:cs="Tahoma"/>
          <w:b/>
          <w:bCs/>
        </w:rPr>
        <w:t>,</w:t>
      </w:r>
      <w:r w:rsidRPr="00992714">
        <w:rPr>
          <w:rFonts w:ascii="Tahoma" w:hAnsi="Tahoma" w:cs="Tahoma"/>
        </w:rPr>
        <w:t xml:space="preserve"> ECC. CINEMATOGRAFATI. Esempio: Un nasone che impone il silenzio a mille dita congressiste scampanellando un orecchio, mentre due baffi carabinieri arrestano un dente. </w:t>
      </w:r>
    </w:p>
    <w:p w:rsidR="00677582" w:rsidRPr="00992714" w:rsidRDefault="00677582" w:rsidP="00677582">
      <w:pPr>
        <w:pStyle w:val="NormaleWeb"/>
        <w:rPr>
          <w:rFonts w:ascii="Tahoma" w:hAnsi="Tahoma" w:cs="Tahoma"/>
        </w:rPr>
      </w:pPr>
      <w:r w:rsidRPr="00FC7900">
        <w:rPr>
          <w:rFonts w:ascii="Tahoma" w:hAnsi="Tahoma" w:cs="Tahoma"/>
          <w:bCs/>
          <w:color w:val="000000" w:themeColor="text1"/>
        </w:rPr>
        <w:t>10.</w:t>
      </w:r>
      <w:r w:rsidRPr="00FC7900">
        <w:rPr>
          <w:rFonts w:ascii="Tahoma" w:hAnsi="Tahoma" w:cs="Tahoma"/>
          <w:bCs/>
          <w:color w:val="4F81BD" w:themeColor="accent1"/>
        </w:rPr>
        <w:t xml:space="preserve"> RICOSTRUZIONI IRREALI DEL CORPO UMANO</w:t>
      </w:r>
      <w:r w:rsidRPr="00992714">
        <w:rPr>
          <w:rFonts w:ascii="Tahoma" w:hAnsi="Tahoma" w:cs="Tahoma"/>
          <w:b/>
          <w:bCs/>
        </w:rPr>
        <w:t xml:space="preserve"> </w:t>
      </w:r>
      <w:r w:rsidRPr="00992714">
        <w:rPr>
          <w:rFonts w:ascii="Tahoma" w:hAnsi="Tahoma" w:cs="Tahoma"/>
        </w:rPr>
        <w:t>CINEMATOGRAFATE. </w:t>
      </w:r>
    </w:p>
    <w:p w:rsidR="00677582" w:rsidRPr="00FC7900" w:rsidRDefault="00677582" w:rsidP="00677582">
      <w:pPr>
        <w:pStyle w:val="NormaleWeb"/>
        <w:rPr>
          <w:rFonts w:ascii="Tahoma" w:hAnsi="Tahoma" w:cs="Tahoma"/>
          <w:color w:val="000000" w:themeColor="text1"/>
        </w:rPr>
      </w:pPr>
      <w:r w:rsidRPr="00FC7900">
        <w:rPr>
          <w:rFonts w:ascii="Tahoma" w:hAnsi="Tahoma" w:cs="Tahoma"/>
          <w:bCs/>
          <w:color w:val="000000" w:themeColor="text1"/>
        </w:rPr>
        <w:t>11.</w:t>
      </w:r>
      <w:r w:rsidRPr="00FC7900">
        <w:rPr>
          <w:rFonts w:ascii="Tahoma" w:hAnsi="Tahoma" w:cs="Tahoma"/>
          <w:bCs/>
          <w:color w:val="4F81BD" w:themeColor="accent1"/>
        </w:rPr>
        <w:t xml:space="preserve"> DRAMMI DI SPROPORZIONI</w:t>
      </w:r>
      <w:r w:rsidRPr="00992714">
        <w:rPr>
          <w:rFonts w:ascii="Tahoma" w:hAnsi="Tahoma" w:cs="Tahoma"/>
        </w:rPr>
        <w:t xml:space="preserve"> CINEMATOGRAFATE (un uomo che avendo sete tira fuori una minuscola cannuccia la quale si allunga ombellicamente fino ad un lago e lo asciuga di </w:t>
      </w:r>
      <w:r w:rsidRPr="00FC7900">
        <w:rPr>
          <w:rFonts w:ascii="Tahoma" w:hAnsi="Tahoma" w:cs="Tahoma"/>
          <w:color w:val="000000" w:themeColor="text1"/>
        </w:rPr>
        <w:t>colpo). </w:t>
      </w:r>
    </w:p>
    <w:p w:rsidR="00677582" w:rsidRPr="00992714" w:rsidRDefault="00677582" w:rsidP="00677582">
      <w:pPr>
        <w:pStyle w:val="NormaleWeb"/>
        <w:rPr>
          <w:rFonts w:ascii="Tahoma" w:hAnsi="Tahoma" w:cs="Tahoma"/>
        </w:rPr>
      </w:pPr>
      <w:r w:rsidRPr="00FC7900">
        <w:rPr>
          <w:rFonts w:ascii="Tahoma" w:hAnsi="Tahoma" w:cs="Tahoma"/>
          <w:bCs/>
          <w:color w:val="000000" w:themeColor="text1"/>
        </w:rPr>
        <w:t>12</w:t>
      </w:r>
      <w:r w:rsidRPr="00FC7900">
        <w:rPr>
          <w:rFonts w:ascii="Tahoma" w:hAnsi="Tahoma" w:cs="Tahoma"/>
          <w:bCs/>
          <w:color w:val="4F81BD" w:themeColor="accent1"/>
        </w:rPr>
        <w:t>. DRAMMI POTENZIALI E PIANI STRATEGICI DI SENTIMENTI</w:t>
      </w:r>
      <w:r w:rsidRPr="00FC7900">
        <w:rPr>
          <w:rFonts w:ascii="Tahoma" w:hAnsi="Tahoma" w:cs="Tahoma"/>
          <w:color w:val="4F81BD" w:themeColor="accent1"/>
        </w:rPr>
        <w:t xml:space="preserve"> </w:t>
      </w:r>
      <w:r w:rsidRPr="00992714">
        <w:rPr>
          <w:rFonts w:ascii="Tahoma" w:hAnsi="Tahoma" w:cs="Tahoma"/>
        </w:rPr>
        <w:t>CINEMATOGRAFATI</w:t>
      </w:r>
    </w:p>
    <w:p w:rsidR="00677582" w:rsidRPr="00992714" w:rsidRDefault="00677582" w:rsidP="00677582">
      <w:pPr>
        <w:pStyle w:val="NormaleWeb"/>
        <w:rPr>
          <w:rFonts w:ascii="Tahoma" w:hAnsi="Tahoma" w:cs="Tahoma"/>
        </w:rPr>
      </w:pPr>
      <w:r w:rsidRPr="00FC7900">
        <w:rPr>
          <w:rFonts w:ascii="Tahoma" w:hAnsi="Tahoma" w:cs="Tahoma"/>
          <w:bCs/>
        </w:rPr>
        <w:t>13.</w:t>
      </w:r>
      <w:r w:rsidRPr="00992714">
        <w:rPr>
          <w:rFonts w:ascii="Tahoma" w:hAnsi="Tahoma" w:cs="Tahoma"/>
          <w:b/>
          <w:bCs/>
        </w:rPr>
        <w:t xml:space="preserve"> </w:t>
      </w:r>
      <w:r w:rsidRPr="00FC7900">
        <w:rPr>
          <w:rFonts w:ascii="Tahoma" w:hAnsi="Tahoma" w:cs="Tahoma"/>
          <w:bCs/>
          <w:color w:val="4F81BD" w:themeColor="accent1"/>
        </w:rPr>
        <w:t>EQUIVALENZE LINEARI PLASTICHE, CROMATICHE</w:t>
      </w:r>
      <w:r w:rsidRPr="00992714">
        <w:rPr>
          <w:rFonts w:ascii="Tahoma" w:hAnsi="Tahoma" w:cs="Tahoma"/>
        </w:rPr>
        <w:t xml:space="preserve">, ECC. di uomini, donne, avvenimenti, pensieri, musiche, sentimenti, pesi, odori, rumori CINEMATOGRAFATI </w:t>
      </w:r>
      <w:r w:rsidRPr="00992714">
        <w:rPr>
          <w:rFonts w:ascii="Tahoma" w:hAnsi="Tahoma" w:cs="Tahoma"/>
        </w:rPr>
        <w:lastRenderedPageBreak/>
        <w:t>(daremo con delle linee bianche su nero il ritmo interno e il ritmo fisico d'un marito che scopre sua moglie adultera e insegue l'amante, ritmo dell'animo e ritmo delle gambe).</w:t>
      </w:r>
    </w:p>
    <w:p w:rsidR="00677582" w:rsidRPr="00705999" w:rsidRDefault="00677582" w:rsidP="00705999">
      <w:pPr>
        <w:pStyle w:val="NormaleWeb"/>
        <w:rPr>
          <w:rFonts w:ascii="Tahoma" w:hAnsi="Tahoma" w:cs="Tahoma"/>
        </w:rPr>
      </w:pPr>
      <w:r w:rsidRPr="00FC7900">
        <w:rPr>
          <w:rFonts w:ascii="Tahoma" w:hAnsi="Tahoma" w:cs="Tahoma"/>
          <w:bCs/>
        </w:rPr>
        <w:t>14.</w:t>
      </w:r>
      <w:r w:rsidRPr="00992714">
        <w:rPr>
          <w:rFonts w:ascii="Tahoma" w:hAnsi="Tahoma" w:cs="Tahoma"/>
          <w:b/>
          <w:bCs/>
        </w:rPr>
        <w:t xml:space="preserve"> </w:t>
      </w:r>
      <w:r w:rsidRPr="00FC7900">
        <w:rPr>
          <w:rFonts w:ascii="Tahoma" w:hAnsi="Tahoma" w:cs="Tahoma"/>
          <w:bCs/>
          <w:color w:val="4F81BD" w:themeColor="accent1"/>
        </w:rPr>
        <w:t>PAROLE IN LIBERTA'</w:t>
      </w:r>
      <w:r w:rsidRPr="00992714">
        <w:rPr>
          <w:rFonts w:ascii="Tahoma" w:hAnsi="Tahoma" w:cs="Tahoma"/>
        </w:rPr>
        <w:t xml:space="preserve"> CINEMATOGRAFATE (tavole sinottiche di valori lirici - drammi di lettere umanizzate o animalizzate - drammi ortografici - drammi tipografici - drammi geometrici - sensibilità numerica, ecc.). Pittura + scultura + dinamismo plastico + parole in libertà + intonarumori + architettura + teatro sintetico = Cinematografia futurista. SCOMPONIAMO E RICOMPONIAMO COSI' L'UNIVERSO SECONDO I NOSTRI MERAVIGLIOSI CAPRICCI, per centuplicare la potenza del genio creatore italiano e il suo predominio assoluto nel mondo</w:t>
      </w:r>
    </w:p>
    <w:p w:rsidR="00677582" w:rsidRDefault="00677582" w:rsidP="00521637">
      <w:pPr>
        <w:rPr>
          <w:rFonts w:ascii="Tahoma" w:eastAsia="Times New Roman" w:hAnsi="Tahoma" w:cs="Tahoma"/>
          <w:color w:val="000000"/>
          <w:sz w:val="24"/>
          <w:szCs w:val="24"/>
          <w:lang w:eastAsia="it-IT"/>
        </w:rPr>
      </w:pPr>
    </w:p>
    <w:p w:rsidR="00677582" w:rsidRDefault="00677582" w:rsidP="00521637">
      <w:pPr>
        <w:rPr>
          <w:rFonts w:ascii="Tahoma" w:eastAsia="Times New Roman" w:hAnsi="Tahoma" w:cs="Tahoma"/>
          <w:color w:val="000000"/>
          <w:sz w:val="24"/>
          <w:szCs w:val="24"/>
          <w:lang w:eastAsia="it-IT"/>
        </w:rPr>
      </w:pPr>
    </w:p>
    <w:p w:rsidR="00677582" w:rsidRPr="00705999" w:rsidRDefault="00705999" w:rsidP="00521637">
      <w:pPr>
        <w:rPr>
          <w:rFonts w:ascii="Tahoma" w:eastAsia="Times New Roman" w:hAnsi="Tahoma" w:cs="Tahoma"/>
          <w:color w:val="000000"/>
          <w:sz w:val="40"/>
          <w:szCs w:val="40"/>
          <w:lang w:eastAsia="it-IT"/>
        </w:rPr>
      </w:pPr>
      <w:r>
        <w:rPr>
          <w:rFonts w:ascii="Tahoma" w:eastAsia="Times New Roman" w:hAnsi="Tahoma" w:cs="Tahoma"/>
          <w:color w:val="000000"/>
          <w:sz w:val="24"/>
          <w:szCs w:val="24"/>
          <w:lang w:eastAsia="it-IT"/>
        </w:rPr>
        <w:t xml:space="preserve">2.2  </w:t>
      </w:r>
      <w:r w:rsidRPr="00705999">
        <w:rPr>
          <w:rFonts w:ascii="Tahoma" w:eastAsia="Times New Roman" w:hAnsi="Tahoma" w:cs="Tahoma"/>
          <w:color w:val="1F497D" w:themeColor="text2"/>
          <w:sz w:val="40"/>
          <w:szCs w:val="40"/>
          <w:lang w:eastAsia="it-IT"/>
        </w:rPr>
        <w:t>L’avvento di Mussolini e il fallimento dell’UCI</w:t>
      </w:r>
    </w:p>
    <w:p w:rsidR="00521637" w:rsidRDefault="00521637" w:rsidP="00521637">
      <w:pPr>
        <w:rPr>
          <w:rFonts w:ascii="Tahoma" w:eastAsia="Times New Roman" w:hAnsi="Tahoma" w:cs="Tahoma"/>
          <w:color w:val="000000"/>
          <w:sz w:val="24"/>
          <w:szCs w:val="24"/>
          <w:lang w:eastAsia="it-IT"/>
        </w:rPr>
      </w:pPr>
      <w:r>
        <w:rPr>
          <w:rFonts w:ascii="Tahoma" w:eastAsia="Times New Roman" w:hAnsi="Tahoma" w:cs="Tahoma"/>
          <w:color w:val="000000"/>
          <w:sz w:val="24"/>
          <w:szCs w:val="24"/>
          <w:lang w:eastAsia="it-IT"/>
        </w:rPr>
        <w:t>Riprendendo il filo del discorso, nonostante la costituzione dell’Uci nel 1922 la crisi ormai ha raggiunto il suo acme. L’arrivo di Mussolini al potere non ha alcuna incidenza sulla difficile situazione della cinematografia italiana. Nel 1923 l’Uci dichiara il fallimento. Il declino dell’UCI significa per la cinematografia italiana la fine irreversibile di una certa età dell’oro. Di fronte a questa situazione catastrofica</w:t>
      </w:r>
      <w:r w:rsidR="008C6D2A">
        <w:rPr>
          <w:rFonts w:ascii="Tahoma" w:eastAsia="Times New Roman" w:hAnsi="Tahoma" w:cs="Tahoma"/>
          <w:color w:val="000000"/>
          <w:sz w:val="24"/>
          <w:szCs w:val="24"/>
          <w:lang w:eastAsia="it-IT"/>
        </w:rPr>
        <w:t>,</w:t>
      </w:r>
      <w:r>
        <w:rPr>
          <w:rFonts w:ascii="Tahoma" w:eastAsia="Times New Roman" w:hAnsi="Tahoma" w:cs="Tahoma"/>
          <w:color w:val="000000"/>
          <w:sz w:val="24"/>
          <w:szCs w:val="24"/>
          <w:lang w:eastAsia="it-IT"/>
        </w:rPr>
        <w:t xml:space="preserve"> gli industriali cominciano a rivolgersi allo stato nella speranza che quest’ultimo venga in loro aiuto. L’industria del cinema è moribonda,</w:t>
      </w:r>
      <w:r w:rsidR="008C6D2A">
        <w:rPr>
          <w:rFonts w:ascii="Tahoma" w:eastAsia="Times New Roman" w:hAnsi="Tahoma" w:cs="Tahoma"/>
          <w:color w:val="000000"/>
          <w:sz w:val="24"/>
          <w:szCs w:val="24"/>
          <w:lang w:eastAsia="it-IT"/>
        </w:rPr>
        <w:t xml:space="preserve"> </w:t>
      </w:r>
      <w:r>
        <w:rPr>
          <w:rFonts w:ascii="Tahoma" w:eastAsia="Times New Roman" w:hAnsi="Tahoma" w:cs="Tahoma"/>
          <w:color w:val="000000"/>
          <w:sz w:val="24"/>
          <w:szCs w:val="24"/>
          <w:lang w:eastAsia="it-IT"/>
        </w:rPr>
        <w:t>produce qualche film ogni anno e molti registi,</w:t>
      </w:r>
      <w:r w:rsidR="008C6D2A">
        <w:rPr>
          <w:rFonts w:ascii="Tahoma" w:eastAsia="Times New Roman" w:hAnsi="Tahoma" w:cs="Tahoma"/>
          <w:color w:val="000000"/>
          <w:sz w:val="24"/>
          <w:szCs w:val="24"/>
          <w:lang w:eastAsia="it-IT"/>
        </w:rPr>
        <w:t xml:space="preserve"> </w:t>
      </w:r>
      <w:r>
        <w:rPr>
          <w:rFonts w:ascii="Tahoma" w:eastAsia="Times New Roman" w:hAnsi="Tahoma" w:cs="Tahoma"/>
          <w:color w:val="000000"/>
          <w:sz w:val="24"/>
          <w:szCs w:val="24"/>
          <w:lang w:eastAsia="it-IT"/>
        </w:rPr>
        <w:t>tecnici e attori sono costretti a lavorare all’estero. La situazione è tanto grave che ben presto appare evidente che la sola soluzione è l’intervento dello stato. Ma in questi anni venti le autorità si mostrano relativamente indifferenti e si accontentano sia di promesse imprecise, sia di misure su piccola scala.</w:t>
      </w:r>
    </w:p>
    <w:p w:rsidR="00521637" w:rsidRDefault="00521637">
      <w:pPr>
        <w:rPr>
          <w:rFonts w:ascii="Tahoma" w:eastAsia="Times New Roman" w:hAnsi="Tahoma" w:cs="Tahoma"/>
          <w:color w:val="000000"/>
          <w:sz w:val="24"/>
          <w:szCs w:val="24"/>
          <w:lang w:eastAsia="it-IT"/>
        </w:rPr>
      </w:pPr>
      <w:r>
        <w:rPr>
          <w:rFonts w:ascii="Tahoma" w:eastAsia="Times New Roman" w:hAnsi="Tahoma" w:cs="Tahoma"/>
          <w:color w:val="000000"/>
          <w:sz w:val="24"/>
          <w:szCs w:val="24"/>
          <w:lang w:eastAsia="it-IT"/>
        </w:rPr>
        <w:t>La mancanza di interessamento riguarda in part</w:t>
      </w:r>
      <w:r w:rsidR="008C6D2A">
        <w:rPr>
          <w:rFonts w:ascii="Tahoma" w:eastAsia="Times New Roman" w:hAnsi="Tahoma" w:cs="Tahoma"/>
          <w:color w:val="000000"/>
          <w:sz w:val="24"/>
          <w:szCs w:val="24"/>
          <w:lang w:eastAsia="it-IT"/>
        </w:rPr>
        <w:t>icolar modo i lungometraggi. Per quanto riguarda</w:t>
      </w:r>
      <w:r>
        <w:rPr>
          <w:rFonts w:ascii="Tahoma" w:eastAsia="Times New Roman" w:hAnsi="Tahoma" w:cs="Tahoma"/>
          <w:color w:val="000000"/>
          <w:sz w:val="24"/>
          <w:szCs w:val="24"/>
          <w:lang w:eastAsia="it-IT"/>
        </w:rPr>
        <w:t xml:space="preserve"> i cinegiornali, il fascismo ha ben presto compreso la forza d’impatto che essi potevano avere sul pubblico. Lo Stato, con la creazione dell’istituto LUCE si era assicurato il monopolio delle attualità cinematografiche e dei documentari. Per i film a soggetto il fascismo metterà in atto solo progressivamente quelle misure volte a dimostrare la volontà di intervento. I dirigenti politici si renderanno sempre più conto della grande capacità di modellamento che il film a soggetto può avere sull’opinione pubblica e sulla psicologia collettiva della società. Anzi, il lungometraggio diventerà uno strumento di propaganda molto più efficace del documentario o del cinegiornale, poiché esso </w:t>
      </w:r>
      <w:r w:rsidR="008C6D2A">
        <w:rPr>
          <w:rFonts w:ascii="Tahoma" w:eastAsia="Times New Roman" w:hAnsi="Tahoma" w:cs="Tahoma"/>
          <w:color w:val="000000"/>
          <w:sz w:val="24"/>
          <w:szCs w:val="24"/>
          <w:lang w:eastAsia="it-IT"/>
        </w:rPr>
        <w:t>diffonde messaggi me</w:t>
      </w:r>
      <w:r>
        <w:rPr>
          <w:rFonts w:ascii="Tahoma" w:eastAsia="Times New Roman" w:hAnsi="Tahoma" w:cs="Tahoma"/>
          <w:color w:val="000000"/>
          <w:sz w:val="24"/>
          <w:szCs w:val="24"/>
          <w:lang w:eastAsia="it-IT"/>
        </w:rPr>
        <w:t>no immediatamente politici e, di conseguenza, messaggi suscettibili di essere integrati dallo spettatore al suo vissuto personale. Così</w:t>
      </w:r>
      <w:r w:rsidR="008C6D2A">
        <w:rPr>
          <w:rFonts w:ascii="Tahoma" w:eastAsia="Times New Roman" w:hAnsi="Tahoma" w:cs="Tahoma"/>
          <w:color w:val="000000"/>
          <w:sz w:val="24"/>
          <w:szCs w:val="24"/>
          <w:lang w:eastAsia="it-IT"/>
        </w:rPr>
        <w:t>,</w:t>
      </w:r>
      <w:r>
        <w:rPr>
          <w:rFonts w:ascii="Tahoma" w:eastAsia="Times New Roman" w:hAnsi="Tahoma" w:cs="Tahoma"/>
          <w:color w:val="000000"/>
          <w:sz w:val="24"/>
          <w:szCs w:val="24"/>
          <w:lang w:eastAsia="it-IT"/>
        </w:rPr>
        <w:t xml:space="preserve"> negli anni venti il nostro mercato si aprirà alle cinematografie straniere,</w:t>
      </w:r>
      <w:r w:rsidR="008C6D2A">
        <w:rPr>
          <w:rFonts w:ascii="Tahoma" w:eastAsia="Times New Roman" w:hAnsi="Tahoma" w:cs="Tahoma"/>
          <w:color w:val="000000"/>
          <w:sz w:val="24"/>
          <w:szCs w:val="24"/>
          <w:lang w:eastAsia="it-IT"/>
        </w:rPr>
        <w:t xml:space="preserve"> </w:t>
      </w:r>
      <w:r>
        <w:rPr>
          <w:rFonts w:ascii="Tahoma" w:eastAsia="Times New Roman" w:hAnsi="Tahoma" w:cs="Tahoma"/>
          <w:color w:val="000000"/>
          <w:sz w:val="24"/>
          <w:szCs w:val="24"/>
          <w:lang w:eastAsia="it-IT"/>
        </w:rPr>
        <w:t>soprattutto a quella di Hollywood. Il cinema dell’epoca, essendo impreparato tecnicamente,</w:t>
      </w:r>
      <w:r w:rsidR="008C6D2A">
        <w:rPr>
          <w:rFonts w:ascii="Tahoma" w:eastAsia="Times New Roman" w:hAnsi="Tahoma" w:cs="Tahoma"/>
          <w:color w:val="000000"/>
          <w:sz w:val="24"/>
          <w:szCs w:val="24"/>
          <w:lang w:eastAsia="it-IT"/>
        </w:rPr>
        <w:t xml:space="preserve"> </w:t>
      </w:r>
      <w:r>
        <w:rPr>
          <w:rFonts w:ascii="Tahoma" w:eastAsia="Times New Roman" w:hAnsi="Tahoma" w:cs="Tahoma"/>
          <w:color w:val="000000"/>
          <w:sz w:val="24"/>
          <w:szCs w:val="24"/>
          <w:lang w:eastAsia="it-IT"/>
        </w:rPr>
        <w:t xml:space="preserve">stenterà persino ad affrontare l’avvento del sonoro. Bisognerà aspettare gli anni trenta perché una vera e propria politica per il cinema veda la luce.   </w:t>
      </w:r>
    </w:p>
    <w:p w:rsidR="00EF15BB" w:rsidRPr="00573624" w:rsidRDefault="00705999">
      <w:pPr>
        <w:rPr>
          <w:rFonts w:ascii="Tahoma" w:eastAsia="Times New Roman" w:hAnsi="Tahoma" w:cs="Tahoma"/>
          <w:color w:val="1F497D" w:themeColor="text2"/>
          <w:sz w:val="52"/>
          <w:szCs w:val="52"/>
          <w:lang w:eastAsia="it-IT"/>
        </w:rPr>
      </w:pPr>
      <w:r w:rsidRPr="00705999">
        <w:rPr>
          <w:rFonts w:ascii="Tahoma" w:eastAsia="Times New Roman" w:hAnsi="Tahoma" w:cs="Tahoma"/>
          <w:color w:val="1F497D" w:themeColor="text2"/>
          <w:sz w:val="52"/>
          <w:szCs w:val="52"/>
          <w:lang w:eastAsia="it-IT"/>
        </w:rPr>
        <w:lastRenderedPageBreak/>
        <w:t>3.</w:t>
      </w:r>
      <w:r w:rsidR="00604E98" w:rsidRPr="00705999">
        <w:rPr>
          <w:rFonts w:ascii="Tahoma" w:eastAsia="Times New Roman" w:hAnsi="Tahoma" w:cs="Tahoma"/>
          <w:color w:val="1F497D" w:themeColor="text2"/>
          <w:sz w:val="52"/>
          <w:szCs w:val="52"/>
          <w:lang w:eastAsia="it-IT"/>
        </w:rPr>
        <w:t xml:space="preserve"> La storia dell’Istituto Naziona</w:t>
      </w:r>
      <w:r w:rsidR="003D514C">
        <w:rPr>
          <w:noProof/>
          <w:lang w:eastAsia="it-IT"/>
        </w:rPr>
        <w:drawing>
          <wp:anchor distT="0" distB="0" distL="114300" distR="114300" simplePos="0" relativeHeight="251658240" behindDoc="0" locked="0" layoutInCell="1" allowOverlap="1">
            <wp:simplePos x="2600325" y="2066925"/>
            <wp:positionH relativeFrom="margin">
              <wp:align>right</wp:align>
            </wp:positionH>
            <wp:positionV relativeFrom="margin">
              <wp:align>center</wp:align>
            </wp:positionV>
            <wp:extent cx="1857375" cy="1809750"/>
            <wp:effectExtent l="171450" t="133350" r="371475" b="304800"/>
            <wp:wrapSquare wrapText="bothSides"/>
            <wp:docPr id="6" name="Immagine 1" descr="http://files.splinder.com/fed763ddb6837222fc00857b9ca69f0c.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iles.splinder.com/fed763ddb6837222fc00857b9ca69f0c.jpeg"/>
                    <pic:cNvPicPr>
                      <a:picLocks noChangeAspect="1" noChangeArrowheads="1"/>
                    </pic:cNvPicPr>
                  </pic:nvPicPr>
                  <pic:blipFill>
                    <a:blip r:embed="rId10"/>
                    <a:srcRect/>
                    <a:stretch>
                      <a:fillRect/>
                    </a:stretch>
                  </pic:blipFill>
                  <pic:spPr bwMode="auto">
                    <a:xfrm>
                      <a:off x="0" y="0"/>
                      <a:ext cx="1857375" cy="1809750"/>
                    </a:xfrm>
                    <a:prstGeom prst="rect">
                      <a:avLst/>
                    </a:prstGeom>
                    <a:ln>
                      <a:noFill/>
                    </a:ln>
                    <a:effectLst>
                      <a:outerShdw blurRad="292100" dist="139700" dir="2700000" algn="tl" rotWithShape="0">
                        <a:srgbClr val="333333">
                          <a:alpha val="65000"/>
                        </a:srgbClr>
                      </a:outerShdw>
                    </a:effectLst>
                  </pic:spPr>
                </pic:pic>
              </a:graphicData>
            </a:graphic>
          </wp:anchor>
        </w:drawing>
      </w:r>
      <w:r w:rsidR="00573624">
        <w:rPr>
          <w:rFonts w:ascii="Tahoma" w:eastAsia="Times New Roman" w:hAnsi="Tahoma" w:cs="Tahoma"/>
          <w:color w:val="1F497D" w:themeColor="text2"/>
          <w:sz w:val="52"/>
          <w:szCs w:val="52"/>
          <w:lang w:eastAsia="it-IT"/>
        </w:rPr>
        <w:t>le LUCE</w:t>
      </w:r>
    </w:p>
    <w:p w:rsidR="00573624" w:rsidRPr="00412FE8" w:rsidRDefault="003D514C">
      <w:pPr>
        <w:rPr>
          <w:rFonts w:ascii="Tahoma" w:eastAsia="Times New Roman" w:hAnsi="Tahoma" w:cs="Tahoma"/>
          <w:b/>
          <w:color w:val="4F81BD" w:themeColor="accent1"/>
          <w:sz w:val="24"/>
          <w:szCs w:val="24"/>
          <w:lang w:eastAsia="it-IT"/>
        </w:rPr>
      </w:pPr>
      <w:r>
        <w:rPr>
          <w:rFonts w:ascii="Tahoma" w:eastAsia="Times New Roman" w:hAnsi="Tahoma" w:cs="Tahoma"/>
          <w:color w:val="000000"/>
          <w:sz w:val="24"/>
          <w:szCs w:val="24"/>
          <w:lang w:eastAsia="it-IT"/>
        </w:rPr>
        <w:t xml:space="preserve"> </w:t>
      </w:r>
      <w:r w:rsidR="00E1438C">
        <w:rPr>
          <w:rFonts w:ascii="Tahoma" w:eastAsia="Times New Roman" w:hAnsi="Tahoma" w:cs="Tahoma"/>
          <w:color w:val="000000"/>
          <w:sz w:val="24"/>
          <w:szCs w:val="24"/>
          <w:lang w:eastAsia="it-IT"/>
        </w:rPr>
        <w:t>All’indomani della prima guerra mondiale si era creata un’associazione privata i cui obbiettivi erano l’utilizzazione del cinema quale mezzo d’educazione popolare. Questo organismo si trasfo</w:t>
      </w:r>
      <w:r w:rsidR="00EE2DEA">
        <w:rPr>
          <w:rFonts w:ascii="Tahoma" w:eastAsia="Times New Roman" w:hAnsi="Tahoma" w:cs="Tahoma"/>
          <w:color w:val="000000"/>
          <w:sz w:val="24"/>
          <w:szCs w:val="24"/>
          <w:lang w:eastAsia="it-IT"/>
        </w:rPr>
        <w:t>rma nel settembre del 1924 ne L</w:t>
      </w:r>
      <w:r w:rsidR="00E1438C">
        <w:rPr>
          <w:rFonts w:ascii="Tahoma" w:eastAsia="Times New Roman" w:hAnsi="Tahoma" w:cs="Tahoma"/>
          <w:color w:val="000000"/>
          <w:sz w:val="24"/>
          <w:szCs w:val="24"/>
          <w:lang w:eastAsia="it-IT"/>
        </w:rPr>
        <w:t>’</w:t>
      </w:r>
      <w:r w:rsidR="00EE2DEA">
        <w:rPr>
          <w:rFonts w:ascii="Tahoma" w:eastAsia="Times New Roman" w:hAnsi="Tahoma" w:cs="Tahoma"/>
          <w:color w:val="000000"/>
          <w:sz w:val="24"/>
          <w:szCs w:val="24"/>
          <w:lang w:eastAsia="it-IT"/>
        </w:rPr>
        <w:t>Unione Cinematografica Educativa, destinata a produrre cortometraggi documentari e film d’attualità. Essa,</w:t>
      </w:r>
      <w:r w:rsidR="008C6D2A">
        <w:rPr>
          <w:rFonts w:ascii="Tahoma" w:eastAsia="Times New Roman" w:hAnsi="Tahoma" w:cs="Tahoma"/>
          <w:color w:val="000000"/>
          <w:sz w:val="24"/>
          <w:szCs w:val="24"/>
          <w:lang w:eastAsia="it-IT"/>
        </w:rPr>
        <w:t xml:space="preserve"> </w:t>
      </w:r>
      <w:r w:rsidR="00EE2DEA">
        <w:rPr>
          <w:rFonts w:ascii="Tahoma" w:eastAsia="Times New Roman" w:hAnsi="Tahoma" w:cs="Tahoma"/>
          <w:color w:val="000000"/>
          <w:sz w:val="24"/>
          <w:szCs w:val="24"/>
          <w:lang w:eastAsia="it-IT"/>
        </w:rPr>
        <w:t>essendo gestita da amministratori vicini agli ambienti governativi,</w:t>
      </w:r>
      <w:r w:rsidR="008C6D2A">
        <w:rPr>
          <w:rFonts w:ascii="Tahoma" w:eastAsia="Times New Roman" w:hAnsi="Tahoma" w:cs="Tahoma"/>
          <w:color w:val="000000"/>
          <w:sz w:val="24"/>
          <w:szCs w:val="24"/>
          <w:lang w:eastAsia="it-IT"/>
        </w:rPr>
        <w:t xml:space="preserve"> </w:t>
      </w:r>
      <w:r w:rsidR="00EE2DEA">
        <w:rPr>
          <w:rFonts w:ascii="Tahoma" w:eastAsia="Times New Roman" w:hAnsi="Tahoma" w:cs="Tahoma"/>
          <w:color w:val="000000"/>
          <w:sz w:val="24"/>
          <w:szCs w:val="24"/>
          <w:lang w:eastAsia="it-IT"/>
        </w:rPr>
        <w:t>ben presto viene nazionalizzata (</w:t>
      </w:r>
      <w:r w:rsidR="00EE2DEA">
        <w:rPr>
          <w:rFonts w:ascii="Tahoma" w:eastAsia="Times New Roman" w:hAnsi="Tahoma" w:cs="Tahoma"/>
          <w:i/>
          <w:color w:val="000000"/>
          <w:sz w:val="24"/>
          <w:szCs w:val="24"/>
          <w:lang w:eastAsia="it-IT"/>
        </w:rPr>
        <w:t xml:space="preserve">regio decreto-legge 5 novembre 1925 n. 1985). </w:t>
      </w:r>
      <w:r w:rsidR="00EE2DEA">
        <w:rPr>
          <w:rFonts w:ascii="Tahoma" w:eastAsia="Times New Roman" w:hAnsi="Tahoma" w:cs="Tahoma"/>
          <w:color w:val="000000"/>
          <w:sz w:val="24"/>
          <w:szCs w:val="24"/>
          <w:lang w:eastAsia="it-IT"/>
        </w:rPr>
        <w:t xml:space="preserve">Grazie a tale decreto,l’istituto è unito direttamente alla Presidenza del Consiglio. Esso recita: </w:t>
      </w:r>
    </w:p>
    <w:p w:rsidR="00EE2DEA" w:rsidRPr="00412FE8" w:rsidRDefault="00EE2DEA">
      <w:pPr>
        <w:rPr>
          <w:rFonts w:ascii="Tahoma" w:eastAsia="Times New Roman" w:hAnsi="Tahoma" w:cs="Tahoma"/>
          <w:b/>
          <w:color w:val="4F81BD" w:themeColor="accent1"/>
          <w:sz w:val="24"/>
          <w:szCs w:val="24"/>
          <w:lang w:eastAsia="it-IT"/>
        </w:rPr>
      </w:pPr>
      <w:r w:rsidRPr="00A6011D">
        <w:rPr>
          <w:rFonts w:ascii="Tahoma" w:eastAsia="Times New Roman" w:hAnsi="Tahoma" w:cs="Tahoma"/>
          <w:color w:val="4F81BD" w:themeColor="accent1"/>
          <w:sz w:val="24"/>
          <w:szCs w:val="24"/>
          <w:u w:val="single"/>
          <w:lang w:eastAsia="it-IT"/>
        </w:rPr>
        <w:t>‘creazione dell’istituto nazionale per la propaganda e la cultura a mezzo della cinematografia, denominato L’Unione Cinematografica Educativa L.U.C.E.’</w:t>
      </w:r>
      <w:r w:rsidR="00412FE8">
        <w:rPr>
          <w:rFonts w:ascii="Tahoma" w:eastAsia="Times New Roman" w:hAnsi="Tahoma" w:cs="Tahoma"/>
          <w:color w:val="4F81BD" w:themeColor="accent1"/>
          <w:sz w:val="24"/>
          <w:szCs w:val="24"/>
          <w:lang w:eastAsia="it-IT"/>
        </w:rPr>
        <w:t xml:space="preserve">           </w:t>
      </w:r>
      <w:r w:rsidR="00412FE8" w:rsidRPr="00412FE8">
        <w:rPr>
          <w:rFonts w:ascii="Tahoma" w:eastAsia="Times New Roman" w:hAnsi="Tahoma" w:cs="Tahoma"/>
          <w:b/>
          <w:color w:val="4F81BD" w:themeColor="accent1"/>
          <w:sz w:val="24"/>
          <w:szCs w:val="24"/>
          <w:lang w:eastAsia="it-IT"/>
        </w:rPr>
        <w:t>*1</w:t>
      </w:r>
    </w:p>
    <w:p w:rsidR="00573624" w:rsidRPr="00A6011D" w:rsidRDefault="00573624">
      <w:pPr>
        <w:rPr>
          <w:rFonts w:ascii="Tahoma" w:eastAsia="Times New Roman" w:hAnsi="Tahoma" w:cs="Tahoma"/>
          <w:color w:val="4F81BD" w:themeColor="accent1"/>
          <w:sz w:val="24"/>
          <w:szCs w:val="24"/>
          <w:u w:val="single"/>
          <w:lang w:eastAsia="it-IT"/>
        </w:rPr>
      </w:pPr>
    </w:p>
    <w:p w:rsidR="00300FAA" w:rsidRDefault="00300FAA">
      <w:pPr>
        <w:rPr>
          <w:rFonts w:ascii="Tahoma" w:eastAsia="Times New Roman" w:hAnsi="Tahoma" w:cs="Tahoma"/>
          <w:color w:val="000000"/>
          <w:sz w:val="24"/>
          <w:szCs w:val="24"/>
          <w:lang w:eastAsia="it-IT"/>
        </w:rPr>
      </w:pPr>
      <w:r>
        <w:rPr>
          <w:rFonts w:ascii="Tahoma" w:eastAsia="Times New Roman" w:hAnsi="Tahoma" w:cs="Tahoma"/>
          <w:color w:val="000000"/>
          <w:sz w:val="24"/>
          <w:szCs w:val="24"/>
          <w:lang w:eastAsia="it-IT"/>
        </w:rPr>
        <w:t xml:space="preserve">Successivamente,il </w:t>
      </w:r>
      <w:r>
        <w:rPr>
          <w:rFonts w:ascii="Tahoma" w:eastAsia="Times New Roman" w:hAnsi="Tahoma" w:cs="Tahoma"/>
          <w:i/>
          <w:color w:val="000000"/>
          <w:sz w:val="24"/>
          <w:szCs w:val="24"/>
          <w:lang w:eastAsia="it-IT"/>
        </w:rPr>
        <w:t>regio</w:t>
      </w:r>
      <w:r w:rsidRPr="00300FAA">
        <w:rPr>
          <w:rFonts w:ascii="Tahoma" w:eastAsia="Times New Roman" w:hAnsi="Tahoma" w:cs="Tahoma"/>
          <w:i/>
          <w:color w:val="000000"/>
          <w:sz w:val="24"/>
          <w:szCs w:val="24"/>
          <w:lang w:eastAsia="it-IT"/>
        </w:rPr>
        <w:t xml:space="preserve"> </w:t>
      </w:r>
      <w:r>
        <w:rPr>
          <w:rFonts w:ascii="Tahoma" w:eastAsia="Times New Roman" w:hAnsi="Tahoma" w:cs="Tahoma"/>
          <w:i/>
          <w:color w:val="000000"/>
          <w:sz w:val="24"/>
          <w:szCs w:val="24"/>
          <w:lang w:eastAsia="it-IT"/>
        </w:rPr>
        <w:t xml:space="preserve">decreto-legge 3 aprile 1926 n. 1000 </w:t>
      </w:r>
      <w:r>
        <w:rPr>
          <w:rFonts w:ascii="Tahoma" w:eastAsia="Times New Roman" w:hAnsi="Tahoma" w:cs="Tahoma"/>
          <w:color w:val="000000"/>
          <w:sz w:val="24"/>
          <w:szCs w:val="24"/>
          <w:lang w:eastAsia="it-IT"/>
        </w:rPr>
        <w:t xml:space="preserve"> rende obbligatorio il passaggio dei film-LUCE in tutte le sale del regno e ciò determina la</w:t>
      </w:r>
      <w:r w:rsidR="00A15FA5">
        <w:rPr>
          <w:rFonts w:ascii="Tahoma" w:eastAsia="Times New Roman" w:hAnsi="Tahoma" w:cs="Tahoma"/>
          <w:color w:val="000000"/>
          <w:sz w:val="24"/>
          <w:szCs w:val="24"/>
          <w:lang w:eastAsia="it-IT"/>
        </w:rPr>
        <w:t xml:space="preserve"> soppressione di tutti i cinegiornali che non siano LUCE</w:t>
      </w:r>
      <w:r>
        <w:rPr>
          <w:rFonts w:ascii="Tahoma" w:eastAsia="Times New Roman" w:hAnsi="Tahoma" w:cs="Tahoma"/>
          <w:color w:val="000000"/>
          <w:sz w:val="24"/>
          <w:szCs w:val="24"/>
          <w:lang w:eastAsia="it-IT"/>
        </w:rPr>
        <w:t>:</w:t>
      </w:r>
    </w:p>
    <w:p w:rsidR="00300FAA" w:rsidRDefault="00300FAA">
      <w:pPr>
        <w:rPr>
          <w:rFonts w:ascii="Tahoma" w:eastAsia="Times New Roman" w:hAnsi="Tahoma" w:cs="Tahoma"/>
          <w:color w:val="4F81BD" w:themeColor="accent1"/>
          <w:sz w:val="24"/>
          <w:szCs w:val="24"/>
          <w:u w:val="single"/>
          <w:lang w:eastAsia="it-IT"/>
        </w:rPr>
      </w:pPr>
      <w:r w:rsidRPr="00A6011D">
        <w:rPr>
          <w:rFonts w:ascii="Tahoma" w:eastAsia="Times New Roman" w:hAnsi="Tahoma" w:cs="Tahoma"/>
          <w:color w:val="4F81BD" w:themeColor="accent1"/>
          <w:sz w:val="24"/>
          <w:szCs w:val="24"/>
          <w:u w:val="single"/>
          <w:lang w:eastAsia="it-IT"/>
        </w:rPr>
        <w:t>‘gli esercenti di cinematografi hanno obbligo di includere nel programma degli spettacoli (…) la proiezione di pellicole allo scopo di educazione civile,</w:t>
      </w:r>
      <w:r w:rsidR="008C6D2A">
        <w:rPr>
          <w:rFonts w:ascii="Tahoma" w:eastAsia="Times New Roman" w:hAnsi="Tahoma" w:cs="Tahoma"/>
          <w:color w:val="4F81BD" w:themeColor="accent1"/>
          <w:sz w:val="24"/>
          <w:szCs w:val="24"/>
          <w:u w:val="single"/>
          <w:lang w:eastAsia="it-IT"/>
        </w:rPr>
        <w:t xml:space="preserve"> </w:t>
      </w:r>
      <w:r w:rsidRPr="00A6011D">
        <w:rPr>
          <w:rFonts w:ascii="Tahoma" w:eastAsia="Times New Roman" w:hAnsi="Tahoma" w:cs="Tahoma"/>
          <w:color w:val="4F81BD" w:themeColor="accent1"/>
          <w:sz w:val="24"/>
          <w:szCs w:val="24"/>
          <w:u w:val="single"/>
          <w:lang w:eastAsia="it-IT"/>
        </w:rPr>
        <w:t xml:space="preserve">di propaganda nazionale e di cultura varia’ </w:t>
      </w:r>
    </w:p>
    <w:p w:rsidR="00573624" w:rsidRDefault="00573624">
      <w:pPr>
        <w:rPr>
          <w:rFonts w:ascii="Tahoma" w:eastAsia="Times New Roman" w:hAnsi="Tahoma" w:cs="Tahoma"/>
          <w:color w:val="4F81BD" w:themeColor="accent1"/>
          <w:sz w:val="24"/>
          <w:szCs w:val="24"/>
          <w:u w:val="single"/>
          <w:lang w:eastAsia="it-IT"/>
        </w:rPr>
      </w:pPr>
    </w:p>
    <w:p w:rsidR="00573624" w:rsidRPr="00A6011D" w:rsidRDefault="00573624">
      <w:pPr>
        <w:rPr>
          <w:rFonts w:ascii="Tahoma" w:eastAsia="Times New Roman" w:hAnsi="Tahoma" w:cs="Tahoma"/>
          <w:color w:val="4F81BD" w:themeColor="accent1"/>
          <w:sz w:val="24"/>
          <w:szCs w:val="24"/>
          <w:u w:val="single"/>
          <w:lang w:eastAsia="it-IT"/>
        </w:rPr>
      </w:pPr>
    </w:p>
    <w:p w:rsidR="00573624" w:rsidRDefault="00D71A61">
      <w:pPr>
        <w:rPr>
          <w:rFonts w:ascii="Tahoma" w:eastAsia="Times New Roman" w:hAnsi="Tahoma" w:cs="Tahoma"/>
          <w:color w:val="000000"/>
          <w:sz w:val="24"/>
          <w:szCs w:val="24"/>
          <w:lang w:eastAsia="it-IT"/>
        </w:rPr>
      </w:pPr>
      <w:r>
        <w:rPr>
          <w:rFonts w:ascii="Tahoma" w:eastAsia="Times New Roman" w:hAnsi="Tahoma" w:cs="Tahoma"/>
          <w:color w:val="000000"/>
          <w:sz w:val="24"/>
          <w:szCs w:val="24"/>
          <w:lang w:eastAsia="it-IT"/>
        </w:rPr>
        <w:t>Un nuovo decreto-legge del gennaio del ’29 segna un nuovo passo in avanti nelle competenze dell’Istituto:</w:t>
      </w:r>
    </w:p>
    <w:p w:rsidR="00D71A61" w:rsidRDefault="00685F47">
      <w:pPr>
        <w:rPr>
          <w:rFonts w:ascii="Tahoma" w:eastAsia="Times New Roman" w:hAnsi="Tahoma" w:cs="Tahoma"/>
          <w:color w:val="000000"/>
          <w:sz w:val="24"/>
          <w:szCs w:val="24"/>
          <w:lang w:eastAsia="it-IT"/>
        </w:rPr>
      </w:pPr>
      <w:r w:rsidRPr="00A6011D">
        <w:rPr>
          <w:rFonts w:ascii="Tahoma" w:eastAsia="Times New Roman" w:hAnsi="Tahoma" w:cs="Tahoma"/>
          <w:color w:val="4F81BD" w:themeColor="accent1"/>
          <w:sz w:val="24"/>
          <w:szCs w:val="24"/>
          <w:u w:val="single"/>
          <w:lang w:eastAsia="it-IT"/>
        </w:rPr>
        <w:t>‘l’Istituto Nazionale LUCE ha per iscopo la diffusione della cultura popolare e della istruzione generale per mezzo di visioni cinematografiche e di riproduzioni fotografiche messe in commercio o distribuite a scopo di propaganda nazionale in Italia e all’estero,</w:t>
      </w:r>
      <w:r w:rsidR="008C6D2A">
        <w:rPr>
          <w:rFonts w:ascii="Tahoma" w:eastAsia="Times New Roman" w:hAnsi="Tahoma" w:cs="Tahoma"/>
          <w:color w:val="4F81BD" w:themeColor="accent1"/>
          <w:sz w:val="24"/>
          <w:szCs w:val="24"/>
          <w:u w:val="single"/>
          <w:lang w:eastAsia="it-IT"/>
        </w:rPr>
        <w:t xml:space="preserve"> </w:t>
      </w:r>
      <w:r w:rsidRPr="00A6011D">
        <w:rPr>
          <w:rFonts w:ascii="Tahoma" w:eastAsia="Times New Roman" w:hAnsi="Tahoma" w:cs="Tahoma"/>
          <w:color w:val="4F81BD" w:themeColor="accent1"/>
          <w:sz w:val="24"/>
          <w:szCs w:val="24"/>
          <w:u w:val="single"/>
          <w:lang w:eastAsia="it-IT"/>
        </w:rPr>
        <w:t>nonché per mezzo del cinema parlante e sincronizzato.</w:t>
      </w:r>
      <w:r w:rsidR="004C0E03" w:rsidRPr="00A6011D">
        <w:rPr>
          <w:rFonts w:ascii="Tahoma" w:eastAsia="Times New Roman" w:hAnsi="Tahoma" w:cs="Tahoma"/>
          <w:color w:val="4F81BD" w:themeColor="accent1"/>
          <w:sz w:val="24"/>
          <w:szCs w:val="24"/>
          <w:u w:val="single"/>
          <w:lang w:eastAsia="it-IT"/>
        </w:rPr>
        <w:t xml:space="preserve"> All’uopo l’Istituto provvede alla produzione,</w:t>
      </w:r>
      <w:r w:rsidR="008C6D2A">
        <w:rPr>
          <w:rFonts w:ascii="Tahoma" w:eastAsia="Times New Roman" w:hAnsi="Tahoma" w:cs="Tahoma"/>
          <w:color w:val="4F81BD" w:themeColor="accent1"/>
          <w:sz w:val="24"/>
          <w:szCs w:val="24"/>
          <w:u w:val="single"/>
          <w:lang w:eastAsia="it-IT"/>
        </w:rPr>
        <w:t xml:space="preserve"> </w:t>
      </w:r>
      <w:r w:rsidR="004C0E03" w:rsidRPr="00A6011D">
        <w:rPr>
          <w:rFonts w:ascii="Tahoma" w:eastAsia="Times New Roman" w:hAnsi="Tahoma" w:cs="Tahoma"/>
          <w:color w:val="4F81BD" w:themeColor="accent1"/>
          <w:sz w:val="24"/>
          <w:szCs w:val="24"/>
          <w:u w:val="single"/>
          <w:lang w:eastAsia="it-IT"/>
        </w:rPr>
        <w:t>edizione e diffusione di pellicole e fotografie,</w:t>
      </w:r>
      <w:r w:rsidR="008C6D2A">
        <w:rPr>
          <w:rFonts w:ascii="Tahoma" w:eastAsia="Times New Roman" w:hAnsi="Tahoma" w:cs="Tahoma"/>
          <w:color w:val="4F81BD" w:themeColor="accent1"/>
          <w:sz w:val="24"/>
          <w:szCs w:val="24"/>
          <w:u w:val="single"/>
          <w:lang w:eastAsia="it-IT"/>
        </w:rPr>
        <w:t xml:space="preserve"> </w:t>
      </w:r>
      <w:r w:rsidR="004C0E03" w:rsidRPr="00A6011D">
        <w:rPr>
          <w:rFonts w:ascii="Tahoma" w:eastAsia="Times New Roman" w:hAnsi="Tahoma" w:cs="Tahoma"/>
          <w:color w:val="4F81BD" w:themeColor="accent1"/>
          <w:sz w:val="24"/>
          <w:szCs w:val="24"/>
          <w:u w:val="single"/>
          <w:lang w:eastAsia="it-IT"/>
        </w:rPr>
        <w:t>sia di propria che di altrui fabbricazione,</w:t>
      </w:r>
      <w:r w:rsidR="008C6D2A">
        <w:rPr>
          <w:rFonts w:ascii="Tahoma" w:eastAsia="Times New Roman" w:hAnsi="Tahoma" w:cs="Tahoma"/>
          <w:color w:val="4F81BD" w:themeColor="accent1"/>
          <w:sz w:val="24"/>
          <w:szCs w:val="24"/>
          <w:u w:val="single"/>
          <w:lang w:eastAsia="it-IT"/>
        </w:rPr>
        <w:t xml:space="preserve"> </w:t>
      </w:r>
      <w:r w:rsidR="004C0E03" w:rsidRPr="00A6011D">
        <w:rPr>
          <w:rFonts w:ascii="Tahoma" w:eastAsia="Times New Roman" w:hAnsi="Tahoma" w:cs="Tahoma"/>
          <w:color w:val="4F81BD" w:themeColor="accent1"/>
          <w:sz w:val="24"/>
          <w:szCs w:val="24"/>
          <w:u w:val="single"/>
          <w:lang w:eastAsia="it-IT"/>
        </w:rPr>
        <w:t>aventi carattere didattico , educativo , artistico ,culturale , scientifico , di propaganda sociale, economica, igienica, agraria,</w:t>
      </w:r>
      <w:r w:rsidR="004C0E03">
        <w:rPr>
          <w:rFonts w:ascii="Tahoma" w:eastAsia="Times New Roman" w:hAnsi="Tahoma" w:cs="Tahoma"/>
          <w:color w:val="000000"/>
          <w:sz w:val="28"/>
          <w:szCs w:val="28"/>
          <w:u w:val="single"/>
          <w:lang w:eastAsia="it-IT"/>
        </w:rPr>
        <w:t xml:space="preserve"> </w:t>
      </w:r>
      <w:r w:rsidR="004C0E03" w:rsidRPr="00A6011D">
        <w:rPr>
          <w:rFonts w:ascii="Tahoma" w:eastAsia="Times New Roman" w:hAnsi="Tahoma" w:cs="Tahoma"/>
          <w:color w:val="4F81BD" w:themeColor="accent1"/>
          <w:sz w:val="24"/>
          <w:szCs w:val="24"/>
          <w:u w:val="single"/>
          <w:lang w:eastAsia="it-IT"/>
        </w:rPr>
        <w:t>professionale, nazionale, o comunque destinate al complemento della istruzione e alla elevazione della cultura generale. L’Istituto ha, altresì, lo scopo di coordinare le diverse</w:t>
      </w:r>
      <w:r w:rsidR="004C0E03">
        <w:rPr>
          <w:rFonts w:ascii="Tahoma" w:eastAsia="Times New Roman" w:hAnsi="Tahoma" w:cs="Tahoma"/>
          <w:color w:val="000000"/>
          <w:sz w:val="28"/>
          <w:szCs w:val="28"/>
          <w:u w:val="single"/>
          <w:lang w:eastAsia="it-IT"/>
        </w:rPr>
        <w:t xml:space="preserve"> </w:t>
      </w:r>
      <w:r w:rsidR="004C0E03" w:rsidRPr="00A6011D">
        <w:rPr>
          <w:rFonts w:ascii="Tahoma" w:eastAsia="Times New Roman" w:hAnsi="Tahoma" w:cs="Tahoma"/>
          <w:color w:val="4F81BD" w:themeColor="accent1"/>
          <w:sz w:val="24"/>
          <w:szCs w:val="24"/>
          <w:u w:val="single"/>
          <w:lang w:eastAsia="it-IT"/>
        </w:rPr>
        <w:t>attività di carattere pubblico concernenti la cinematografia educativa e di propaganda’</w:t>
      </w:r>
      <w:r w:rsidR="00D71A61">
        <w:rPr>
          <w:rFonts w:ascii="Tahoma" w:eastAsia="Times New Roman" w:hAnsi="Tahoma" w:cs="Tahoma"/>
          <w:color w:val="000000"/>
          <w:sz w:val="24"/>
          <w:szCs w:val="24"/>
          <w:lang w:eastAsia="it-IT"/>
        </w:rPr>
        <w:t xml:space="preserve"> </w:t>
      </w:r>
    </w:p>
    <w:p w:rsidR="00A51313" w:rsidRDefault="00A51313">
      <w:pPr>
        <w:rPr>
          <w:rFonts w:ascii="Tahoma" w:eastAsia="Times New Roman" w:hAnsi="Tahoma" w:cs="Tahoma"/>
          <w:color w:val="000000"/>
          <w:sz w:val="24"/>
          <w:szCs w:val="24"/>
          <w:lang w:eastAsia="it-IT"/>
        </w:rPr>
      </w:pPr>
    </w:p>
    <w:p w:rsidR="00A51313" w:rsidRPr="00D71A61" w:rsidRDefault="00A51313">
      <w:pPr>
        <w:rPr>
          <w:rFonts w:ascii="Tahoma" w:eastAsia="Times New Roman" w:hAnsi="Tahoma" w:cs="Tahoma"/>
          <w:color w:val="000000"/>
          <w:sz w:val="24"/>
          <w:szCs w:val="24"/>
          <w:lang w:eastAsia="it-IT"/>
        </w:rPr>
      </w:pPr>
    </w:p>
    <w:p w:rsidR="00A51313" w:rsidRDefault="00BB6637">
      <w:pPr>
        <w:rPr>
          <w:rFonts w:ascii="Tahoma" w:eastAsia="Times New Roman" w:hAnsi="Tahoma" w:cs="Tahoma"/>
          <w:color w:val="000000"/>
          <w:sz w:val="24"/>
          <w:szCs w:val="24"/>
          <w:lang w:eastAsia="it-IT"/>
        </w:rPr>
      </w:pPr>
      <w:r>
        <w:rPr>
          <w:rFonts w:ascii="Tahoma" w:eastAsia="Times New Roman" w:hAnsi="Tahoma" w:cs="Tahoma"/>
          <w:color w:val="000000"/>
          <w:sz w:val="24"/>
          <w:szCs w:val="24"/>
          <w:lang w:eastAsia="it-IT"/>
        </w:rPr>
        <w:t>L’Istituto LUCE controlla, dunque, un doppio settore, quello delle attualità cinematografiche diffuse in tutte le sale del regno, quello dei documentari che completano e diversificano l’azione dei cinegiornali. Il regime dispone,</w:t>
      </w:r>
      <w:r w:rsidR="005656BD">
        <w:rPr>
          <w:rFonts w:ascii="Tahoma" w:eastAsia="Times New Roman" w:hAnsi="Tahoma" w:cs="Tahoma"/>
          <w:color w:val="000000"/>
          <w:sz w:val="24"/>
          <w:szCs w:val="24"/>
          <w:lang w:eastAsia="it-IT"/>
        </w:rPr>
        <w:t xml:space="preserve"> </w:t>
      </w:r>
      <w:r>
        <w:rPr>
          <w:rFonts w:ascii="Tahoma" w:eastAsia="Times New Roman" w:hAnsi="Tahoma" w:cs="Tahoma"/>
          <w:color w:val="000000"/>
          <w:sz w:val="24"/>
          <w:szCs w:val="24"/>
          <w:lang w:eastAsia="it-IT"/>
        </w:rPr>
        <w:t>dunque, di un importantissimo strumento per manipolare l’informazione grazie all’immagine animata.</w:t>
      </w:r>
      <w:r w:rsidR="00CA4388">
        <w:rPr>
          <w:rFonts w:ascii="Tahoma" w:eastAsia="Times New Roman" w:hAnsi="Tahoma" w:cs="Tahoma"/>
          <w:color w:val="000000"/>
          <w:sz w:val="24"/>
          <w:szCs w:val="24"/>
          <w:lang w:eastAsia="it-IT"/>
        </w:rPr>
        <w:t xml:space="preserve"> Mussolini in persona dava molta importanza ai cinegiornali LUCE e verificava attentamente il loro contenuto. Luigi Freddi scrive a proposito ‘</w:t>
      </w:r>
      <w:r w:rsidR="00CA4388" w:rsidRPr="00CA4388">
        <w:rPr>
          <w:rFonts w:ascii="Tahoma" w:eastAsia="Times New Roman" w:hAnsi="Tahoma" w:cs="Tahoma"/>
          <w:i/>
          <w:color w:val="000000"/>
          <w:sz w:val="24"/>
          <w:szCs w:val="24"/>
          <w:lang w:eastAsia="it-IT"/>
        </w:rPr>
        <w:t>ogni martedì il presidente dell’Istituto LUCE portava al Duce i ‘giornali’, che venivano ‘visionati’ nella sala di proiezione dell’Istituto Internazionale di Cinematografia Educativa (…)</w:t>
      </w:r>
      <w:r w:rsidR="00CA4388">
        <w:rPr>
          <w:rFonts w:ascii="Tahoma" w:eastAsia="Times New Roman" w:hAnsi="Tahoma" w:cs="Tahoma"/>
          <w:i/>
          <w:color w:val="000000"/>
          <w:sz w:val="24"/>
          <w:szCs w:val="24"/>
          <w:lang w:eastAsia="it-IT"/>
        </w:rPr>
        <w:t xml:space="preserve"> F</w:t>
      </w:r>
      <w:r w:rsidR="00CA4388" w:rsidRPr="00CA4388">
        <w:rPr>
          <w:rFonts w:ascii="Tahoma" w:eastAsia="Times New Roman" w:hAnsi="Tahoma" w:cs="Tahoma"/>
          <w:i/>
          <w:color w:val="000000"/>
          <w:sz w:val="24"/>
          <w:szCs w:val="24"/>
          <w:lang w:eastAsia="it-IT"/>
        </w:rPr>
        <w:t>inita la proiezione dei ‘giornali’ , Mussolini esprimeva i suoi giudizi: togliere questo,accorciare quest’altro,sviluppare quell’avvenimento,modificarne il commento parlato,eccetera.(…)</w:t>
      </w:r>
      <w:r w:rsidR="00CA4388">
        <w:rPr>
          <w:rFonts w:ascii="Tahoma" w:eastAsia="Times New Roman" w:hAnsi="Tahoma" w:cs="Tahoma"/>
          <w:i/>
          <w:color w:val="000000"/>
          <w:sz w:val="24"/>
          <w:szCs w:val="24"/>
          <w:lang w:eastAsia="it-IT"/>
        </w:rPr>
        <w:t xml:space="preserve"> G</w:t>
      </w:r>
      <w:r w:rsidR="00CA4388" w:rsidRPr="00CA4388">
        <w:rPr>
          <w:rFonts w:ascii="Tahoma" w:eastAsia="Times New Roman" w:hAnsi="Tahoma" w:cs="Tahoma"/>
          <w:i/>
          <w:color w:val="000000"/>
          <w:sz w:val="24"/>
          <w:szCs w:val="24"/>
          <w:lang w:eastAsia="it-IT"/>
        </w:rPr>
        <w:t>eneralmente si sfogava dando ordine di ridurre il materiale che lo riguardava personalmente. Era perfettamente consapevole che una assiduità troppo assillante poteva avere come conseguenza un senso di saturazione che avrebbe confinato colla noia’</w:t>
      </w:r>
      <w:r w:rsidR="00A6011D">
        <w:rPr>
          <w:rFonts w:ascii="Tahoma" w:eastAsia="Times New Roman" w:hAnsi="Tahoma" w:cs="Tahoma"/>
          <w:i/>
          <w:color w:val="000000"/>
          <w:sz w:val="24"/>
          <w:szCs w:val="24"/>
          <w:lang w:eastAsia="it-IT"/>
        </w:rPr>
        <w:t xml:space="preserve">.    </w:t>
      </w:r>
      <w:r w:rsidR="001F780C" w:rsidRPr="001F780C">
        <w:rPr>
          <w:rFonts w:ascii="Tahoma" w:eastAsia="Times New Roman" w:hAnsi="Tahoma" w:cs="Tahoma"/>
          <w:b/>
          <w:color w:val="4F81BD" w:themeColor="accent1"/>
          <w:sz w:val="24"/>
          <w:szCs w:val="24"/>
          <w:lang w:eastAsia="it-IT"/>
        </w:rPr>
        <w:t>*2</w:t>
      </w:r>
      <w:r w:rsidR="00A6011D">
        <w:rPr>
          <w:rFonts w:ascii="Tahoma" w:eastAsia="Times New Roman" w:hAnsi="Tahoma" w:cs="Tahoma"/>
          <w:i/>
          <w:color w:val="000000"/>
          <w:sz w:val="24"/>
          <w:szCs w:val="24"/>
          <w:lang w:eastAsia="it-IT"/>
        </w:rPr>
        <w:t xml:space="preserve">                                                                                 </w:t>
      </w:r>
      <w:r w:rsidR="00A6011D">
        <w:rPr>
          <w:rFonts w:ascii="Tahoma" w:eastAsia="Times New Roman" w:hAnsi="Tahoma" w:cs="Tahoma"/>
          <w:color w:val="000000"/>
          <w:sz w:val="24"/>
          <w:szCs w:val="24"/>
          <w:lang w:eastAsia="it-IT"/>
        </w:rPr>
        <w:t>Mussolini si preoccupa allo stesso modo dell’immagine dell’Italia quale essa può apparire nelle sequenze LUCE destinate all’esportazione, tanto da arrivare ad opporsi all’esportazione di alcune di esse.</w:t>
      </w:r>
    </w:p>
    <w:p w:rsidR="00A35855" w:rsidRDefault="00A35855">
      <w:pPr>
        <w:rPr>
          <w:rFonts w:ascii="Tahoma" w:eastAsia="Times New Roman" w:hAnsi="Tahoma" w:cs="Tahoma"/>
          <w:color w:val="000000"/>
          <w:sz w:val="24"/>
          <w:szCs w:val="24"/>
          <w:lang w:eastAsia="it-IT"/>
        </w:rPr>
      </w:pPr>
    </w:p>
    <w:p w:rsidR="00A35855" w:rsidRDefault="00A35855">
      <w:pPr>
        <w:rPr>
          <w:rFonts w:ascii="Tahoma" w:eastAsia="Times New Roman" w:hAnsi="Tahoma" w:cs="Tahoma"/>
          <w:color w:val="000000"/>
          <w:sz w:val="24"/>
          <w:szCs w:val="24"/>
          <w:lang w:eastAsia="it-IT"/>
        </w:rPr>
      </w:pPr>
    </w:p>
    <w:p w:rsidR="00E2555A" w:rsidRPr="001F780C" w:rsidRDefault="00E2555A">
      <w:pPr>
        <w:rPr>
          <w:rFonts w:ascii="Tahoma" w:eastAsia="Times New Roman" w:hAnsi="Tahoma" w:cs="Tahoma"/>
          <w:b/>
          <w:color w:val="4F81BD" w:themeColor="accent1"/>
          <w:sz w:val="24"/>
          <w:szCs w:val="24"/>
          <w:lang w:eastAsia="it-IT"/>
        </w:rPr>
      </w:pPr>
      <w:r>
        <w:rPr>
          <w:rFonts w:ascii="Tahoma" w:eastAsia="Times New Roman" w:hAnsi="Tahoma" w:cs="Tahoma"/>
          <w:color w:val="000000"/>
          <w:sz w:val="24"/>
          <w:szCs w:val="24"/>
          <w:lang w:eastAsia="it-IT"/>
        </w:rPr>
        <w:t xml:space="preserve">Infine, per concludere, l’Istituto LUCE è stato un efficace strumento del regime dalla seconda metà degli anni venti fino all’inizio degli anni quaranta. Già nel 1929 Alessandro Sardi scriveva : </w:t>
      </w:r>
      <w:r w:rsidR="00065F4B" w:rsidRPr="00065F4B">
        <w:rPr>
          <w:rFonts w:ascii="Tahoma" w:eastAsia="Times New Roman" w:hAnsi="Tahoma" w:cs="Tahoma"/>
          <w:i/>
          <w:color w:val="000000"/>
          <w:sz w:val="24"/>
          <w:szCs w:val="24"/>
          <w:lang w:eastAsia="it-IT"/>
        </w:rPr>
        <w:t>‘</w:t>
      </w:r>
      <w:r w:rsidRPr="00065F4B">
        <w:rPr>
          <w:rFonts w:ascii="Tahoma" w:eastAsia="Times New Roman" w:hAnsi="Tahoma" w:cs="Tahoma"/>
          <w:i/>
          <w:color w:val="000000"/>
          <w:sz w:val="24"/>
          <w:szCs w:val="24"/>
          <w:lang w:eastAsia="it-IT"/>
        </w:rPr>
        <w:t>con il chiudersi del settimo anno dell’Era fascista si compie un quinquennio dacchè il Duce,</w:t>
      </w:r>
      <w:r w:rsidR="005656BD">
        <w:rPr>
          <w:rFonts w:ascii="Tahoma" w:eastAsia="Times New Roman" w:hAnsi="Tahoma" w:cs="Tahoma"/>
          <w:i/>
          <w:color w:val="000000"/>
          <w:sz w:val="24"/>
          <w:szCs w:val="24"/>
          <w:lang w:eastAsia="it-IT"/>
        </w:rPr>
        <w:t xml:space="preserve"> </w:t>
      </w:r>
      <w:r w:rsidR="00B64DBB" w:rsidRPr="00065F4B">
        <w:rPr>
          <w:rFonts w:ascii="Tahoma" w:eastAsia="Times New Roman" w:hAnsi="Tahoma" w:cs="Tahoma"/>
          <w:i/>
          <w:color w:val="000000"/>
          <w:sz w:val="24"/>
          <w:szCs w:val="24"/>
          <w:lang w:eastAsia="it-IT"/>
        </w:rPr>
        <w:t>valutando pienamente l’enorme importanza della Cinematografia nella vita delle moderne società,l’altezza e la delicatezza della sua funzione educativa e culturale e la sua potenza come mezzo di propaganda morale, sociale e politica, creava l’Istituto Nazionale LUCE mettendolo alla sua diretta dipendenza e disciplinandone l’attività.</w:t>
      </w:r>
      <w:r w:rsidR="00065F4B" w:rsidRPr="00065F4B">
        <w:rPr>
          <w:rFonts w:ascii="Tahoma" w:eastAsia="Times New Roman" w:hAnsi="Tahoma" w:cs="Tahoma"/>
          <w:i/>
          <w:color w:val="000000"/>
          <w:sz w:val="24"/>
          <w:szCs w:val="24"/>
          <w:lang w:eastAsia="it-IT"/>
        </w:rPr>
        <w:t xml:space="preserve"> L’Ente nazionale che così nasceva,fu il primo del genere nel mondo. Esso è creazione originale del Regime fascista’.</w:t>
      </w:r>
      <w:r w:rsidR="001F780C">
        <w:rPr>
          <w:rFonts w:ascii="Tahoma" w:eastAsia="Times New Roman" w:hAnsi="Tahoma" w:cs="Tahoma"/>
          <w:i/>
          <w:color w:val="000000"/>
          <w:sz w:val="24"/>
          <w:szCs w:val="24"/>
          <w:lang w:eastAsia="it-IT"/>
        </w:rPr>
        <w:t xml:space="preserve"> </w:t>
      </w:r>
      <w:r w:rsidR="001F780C" w:rsidRPr="001F780C">
        <w:rPr>
          <w:rFonts w:ascii="Tahoma" w:eastAsia="Times New Roman" w:hAnsi="Tahoma" w:cs="Tahoma"/>
          <w:b/>
          <w:color w:val="4F81BD" w:themeColor="accent1"/>
          <w:sz w:val="24"/>
          <w:szCs w:val="24"/>
          <w:lang w:eastAsia="it-IT"/>
        </w:rPr>
        <w:t>*3</w:t>
      </w:r>
    </w:p>
    <w:p w:rsidR="00300FAA" w:rsidRDefault="00300FAA">
      <w:pPr>
        <w:rPr>
          <w:rFonts w:ascii="Tahoma" w:eastAsia="Times New Roman" w:hAnsi="Tahoma" w:cs="Tahoma"/>
          <w:i/>
          <w:color w:val="000000"/>
          <w:sz w:val="24"/>
          <w:szCs w:val="24"/>
          <w:lang w:eastAsia="it-IT"/>
        </w:rPr>
      </w:pPr>
    </w:p>
    <w:p w:rsidR="0054368F" w:rsidRDefault="0054368F">
      <w:pPr>
        <w:rPr>
          <w:rFonts w:ascii="Tahoma" w:eastAsia="Times New Roman" w:hAnsi="Tahoma" w:cs="Tahoma"/>
          <w:i/>
          <w:color w:val="000000"/>
          <w:sz w:val="24"/>
          <w:szCs w:val="24"/>
          <w:lang w:eastAsia="it-IT"/>
        </w:rPr>
      </w:pPr>
    </w:p>
    <w:p w:rsidR="00573624" w:rsidRDefault="00573624">
      <w:pPr>
        <w:rPr>
          <w:rFonts w:ascii="Tahoma" w:eastAsia="Times New Roman" w:hAnsi="Tahoma" w:cs="Tahoma"/>
          <w:i/>
          <w:color w:val="000000"/>
          <w:sz w:val="24"/>
          <w:szCs w:val="24"/>
          <w:lang w:eastAsia="it-IT"/>
        </w:rPr>
      </w:pPr>
    </w:p>
    <w:p w:rsidR="00573624" w:rsidRDefault="00573624">
      <w:pPr>
        <w:rPr>
          <w:rFonts w:ascii="Tahoma" w:eastAsia="Times New Roman" w:hAnsi="Tahoma" w:cs="Tahoma"/>
          <w:i/>
          <w:color w:val="000000"/>
          <w:sz w:val="24"/>
          <w:szCs w:val="24"/>
          <w:lang w:eastAsia="it-IT"/>
        </w:rPr>
      </w:pPr>
    </w:p>
    <w:p w:rsidR="00573624" w:rsidRDefault="00A35855">
      <w:pPr>
        <w:rPr>
          <w:rFonts w:ascii="Tahoma" w:eastAsia="Times New Roman" w:hAnsi="Tahoma" w:cs="Tahoma"/>
          <w:i/>
          <w:color w:val="000000"/>
          <w:sz w:val="24"/>
          <w:szCs w:val="24"/>
          <w:lang w:eastAsia="it-IT"/>
        </w:rPr>
      </w:pPr>
      <w:r>
        <w:rPr>
          <w:noProof/>
          <w:lang w:eastAsia="it-IT"/>
        </w:rPr>
        <w:drawing>
          <wp:anchor distT="0" distB="0" distL="114300" distR="114300" simplePos="0" relativeHeight="251659264" behindDoc="0" locked="0" layoutInCell="1" allowOverlap="1">
            <wp:simplePos x="876300" y="8134350"/>
            <wp:positionH relativeFrom="margin">
              <wp:align>right</wp:align>
            </wp:positionH>
            <wp:positionV relativeFrom="margin">
              <wp:align>bottom</wp:align>
            </wp:positionV>
            <wp:extent cx="1971675" cy="1266825"/>
            <wp:effectExtent l="152400" t="0" r="142875" b="0"/>
            <wp:wrapSquare wrapText="bothSides"/>
            <wp:docPr id="3" name="Immagine 1" descr="http://www.cinemaprimavera.it/luc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cinemaprimavera.it/luce.gif"/>
                    <pic:cNvPicPr>
                      <a:picLocks noChangeAspect="1" noChangeArrowheads="1"/>
                    </pic:cNvPicPr>
                  </pic:nvPicPr>
                  <pic:blipFill>
                    <a:blip r:embed="rId11"/>
                    <a:srcRect/>
                    <a:stretch>
                      <a:fillRect/>
                    </a:stretch>
                  </pic:blipFill>
                  <pic:spPr bwMode="auto">
                    <a:xfrm>
                      <a:off x="0" y="0"/>
                      <a:ext cx="1971675" cy="1266825"/>
                    </a:xfrm>
                    <a:prstGeom prst="rect">
                      <a:avLst/>
                    </a:prstGeom>
                    <a:solidFill>
                      <a:srgbClr val="FFFFFF">
                        <a:shade val="85000"/>
                      </a:srgbClr>
                    </a:solidFill>
                    <a:ln w="101600" cap="sq">
                      <a:solidFill>
                        <a:srgbClr val="FDFDFD"/>
                      </a:solidFill>
                      <a:miter lim="800000"/>
                    </a:ln>
                    <a:effectLst>
                      <a:outerShdw blurRad="57150" dist="37500" dir="7560000" sy="98000" kx="110000" ky="200000" algn="tl" rotWithShape="0">
                        <a:srgbClr val="000000">
                          <a:alpha val="20000"/>
                        </a:srgbClr>
                      </a:outerShdw>
                    </a:effectLst>
                    <a:scene3d>
                      <a:camera prst="perspectiveRelaxed">
                        <a:rot lat="18960000" lon="0" rev="0"/>
                      </a:camera>
                      <a:lightRig rig="twoPt" dir="t">
                        <a:rot lat="0" lon="0" rev="7200000"/>
                      </a:lightRig>
                    </a:scene3d>
                    <a:sp3d prstMaterial="matte">
                      <a:bevelT w="22860" h="12700"/>
                      <a:contourClr>
                        <a:srgbClr val="FFFFFF"/>
                      </a:contourClr>
                    </a:sp3d>
                  </pic:spPr>
                </pic:pic>
              </a:graphicData>
            </a:graphic>
          </wp:anchor>
        </w:drawing>
      </w:r>
    </w:p>
    <w:p w:rsidR="00573624" w:rsidRDefault="00573624">
      <w:pPr>
        <w:rPr>
          <w:rFonts w:ascii="Tahoma" w:eastAsia="Times New Roman" w:hAnsi="Tahoma" w:cs="Tahoma"/>
          <w:i/>
          <w:color w:val="000000"/>
          <w:sz w:val="24"/>
          <w:szCs w:val="24"/>
          <w:lang w:eastAsia="it-IT"/>
        </w:rPr>
      </w:pPr>
    </w:p>
    <w:p w:rsidR="00604E98" w:rsidRPr="00A35855" w:rsidRDefault="00A35855">
      <w:pPr>
        <w:rPr>
          <w:rFonts w:ascii="Tahoma" w:eastAsia="Times New Roman" w:hAnsi="Tahoma" w:cs="Tahoma"/>
          <w:color w:val="17365D" w:themeColor="text2" w:themeShade="BF"/>
          <w:sz w:val="52"/>
          <w:szCs w:val="52"/>
          <w:lang w:eastAsia="it-IT"/>
        </w:rPr>
      </w:pPr>
      <w:r w:rsidRPr="00A35855">
        <w:rPr>
          <w:rFonts w:ascii="Tahoma" w:eastAsia="Times New Roman" w:hAnsi="Tahoma" w:cs="Tahoma"/>
          <w:color w:val="17365D" w:themeColor="text2" w:themeShade="BF"/>
          <w:sz w:val="52"/>
          <w:szCs w:val="52"/>
          <w:lang w:eastAsia="it-IT"/>
        </w:rPr>
        <w:lastRenderedPageBreak/>
        <w:t xml:space="preserve">4. </w:t>
      </w:r>
      <w:r w:rsidR="0054368F" w:rsidRPr="00A35855">
        <w:rPr>
          <w:rFonts w:ascii="Tahoma" w:eastAsia="Times New Roman" w:hAnsi="Tahoma" w:cs="Tahoma"/>
          <w:color w:val="17365D" w:themeColor="text2" w:themeShade="BF"/>
          <w:sz w:val="52"/>
          <w:szCs w:val="52"/>
          <w:lang w:eastAsia="it-IT"/>
        </w:rPr>
        <w:t>I provvedimenti dello Stato</w:t>
      </w:r>
    </w:p>
    <w:p w:rsidR="0054368F" w:rsidRDefault="0054368F">
      <w:pPr>
        <w:rPr>
          <w:rFonts w:ascii="Tahoma" w:eastAsia="Times New Roman" w:hAnsi="Tahoma" w:cs="Tahoma"/>
          <w:i/>
          <w:color w:val="000000"/>
          <w:sz w:val="24"/>
          <w:szCs w:val="24"/>
          <w:lang w:eastAsia="it-IT"/>
        </w:rPr>
      </w:pPr>
    </w:p>
    <w:p w:rsidR="008F7D00" w:rsidRDefault="008F7D00">
      <w:pPr>
        <w:rPr>
          <w:rFonts w:ascii="Tahoma" w:eastAsia="Times New Roman" w:hAnsi="Tahoma" w:cs="Tahoma"/>
          <w:i/>
          <w:color w:val="000000"/>
          <w:sz w:val="24"/>
          <w:szCs w:val="24"/>
          <w:lang w:eastAsia="it-IT"/>
        </w:rPr>
      </w:pPr>
    </w:p>
    <w:p w:rsidR="00604E98" w:rsidRPr="0054368F" w:rsidRDefault="00A35855">
      <w:pPr>
        <w:rPr>
          <w:rFonts w:ascii="Tahoma" w:eastAsia="Times New Roman" w:hAnsi="Tahoma" w:cs="Tahoma"/>
          <w:color w:val="4F81BD" w:themeColor="accent1"/>
          <w:sz w:val="40"/>
          <w:szCs w:val="40"/>
          <w:lang w:eastAsia="it-IT"/>
        </w:rPr>
      </w:pPr>
      <w:r w:rsidRPr="00A35855">
        <w:rPr>
          <w:rFonts w:ascii="Tahoma" w:eastAsia="Times New Roman" w:hAnsi="Tahoma" w:cs="Tahoma"/>
          <w:color w:val="000000" w:themeColor="text1"/>
          <w:sz w:val="24"/>
          <w:szCs w:val="24"/>
          <w:lang w:eastAsia="it-IT"/>
        </w:rPr>
        <w:t>4.1</w:t>
      </w:r>
      <w:r w:rsidR="0054368F" w:rsidRPr="0054368F">
        <w:rPr>
          <w:rFonts w:ascii="Tahoma" w:eastAsia="Times New Roman" w:hAnsi="Tahoma" w:cs="Tahoma"/>
          <w:color w:val="4F81BD" w:themeColor="accent1"/>
          <w:sz w:val="40"/>
          <w:szCs w:val="40"/>
          <w:lang w:eastAsia="it-IT"/>
        </w:rPr>
        <w:t xml:space="preserve"> Il Sottosegretariato per la Stampa e la Propaganda</w:t>
      </w:r>
    </w:p>
    <w:p w:rsidR="008A425F" w:rsidRPr="001F780C" w:rsidRDefault="00604E98">
      <w:pPr>
        <w:rPr>
          <w:rFonts w:ascii="Tahoma" w:eastAsia="Times New Roman" w:hAnsi="Tahoma" w:cs="Tahoma"/>
          <w:b/>
          <w:color w:val="4F81BD" w:themeColor="accent1"/>
          <w:sz w:val="24"/>
          <w:szCs w:val="24"/>
          <w:lang w:eastAsia="it-IT"/>
        </w:rPr>
      </w:pPr>
      <w:r>
        <w:rPr>
          <w:rFonts w:ascii="Tahoma" w:eastAsia="Times New Roman" w:hAnsi="Tahoma" w:cs="Tahoma"/>
          <w:color w:val="000000"/>
          <w:sz w:val="24"/>
          <w:szCs w:val="24"/>
          <w:lang w:eastAsia="it-IT"/>
        </w:rPr>
        <w:t>Abbiamo finora detto che la cinematografia italiana versava in pessime condizioni. Il primo passo verso la soluzione di questo stato di crisi</w:t>
      </w:r>
      <w:r w:rsidR="006565F6">
        <w:rPr>
          <w:rFonts w:ascii="Tahoma" w:eastAsia="Times New Roman" w:hAnsi="Tahoma" w:cs="Tahoma"/>
          <w:color w:val="000000"/>
          <w:sz w:val="24"/>
          <w:szCs w:val="24"/>
          <w:lang w:eastAsia="it-IT"/>
        </w:rPr>
        <w:t xml:space="preserve"> fu la creazione nel settembre 1934 di un Sottosegretariato di Stato per la Stampa e la Propaganda e la costituzione all’interno di esso di una Direzione Generale per la Cinematografia.</w:t>
      </w:r>
      <w:r w:rsidR="00E1438C">
        <w:rPr>
          <w:rFonts w:ascii="Tahoma" w:eastAsia="Times New Roman" w:hAnsi="Tahoma" w:cs="Tahoma"/>
          <w:color w:val="000000"/>
          <w:sz w:val="24"/>
          <w:szCs w:val="24"/>
          <w:lang w:eastAsia="it-IT"/>
        </w:rPr>
        <w:t xml:space="preserve"> </w:t>
      </w:r>
      <w:r w:rsidR="006565F6">
        <w:rPr>
          <w:rFonts w:ascii="Tahoma" w:eastAsia="Times New Roman" w:hAnsi="Tahoma" w:cs="Tahoma"/>
          <w:color w:val="000000"/>
          <w:sz w:val="24"/>
          <w:szCs w:val="24"/>
          <w:lang w:eastAsia="it-IT"/>
        </w:rPr>
        <w:t>Fu Luigi Freddi ad occupare il posto di Direttore</w:t>
      </w:r>
      <w:r w:rsidR="00377E39">
        <w:rPr>
          <w:rFonts w:ascii="Tahoma" w:eastAsia="Times New Roman" w:hAnsi="Tahoma" w:cs="Tahoma"/>
          <w:color w:val="000000"/>
          <w:sz w:val="24"/>
          <w:szCs w:val="24"/>
          <w:lang w:eastAsia="it-IT"/>
        </w:rPr>
        <w:t xml:space="preserve"> Generale per la Cine</w:t>
      </w:r>
      <w:r w:rsidR="005656BD">
        <w:rPr>
          <w:rFonts w:ascii="Tahoma" w:eastAsia="Times New Roman" w:hAnsi="Tahoma" w:cs="Tahoma"/>
          <w:color w:val="000000"/>
          <w:sz w:val="24"/>
          <w:szCs w:val="24"/>
          <w:lang w:eastAsia="it-IT"/>
        </w:rPr>
        <w:t>matografia. E</w:t>
      </w:r>
      <w:r w:rsidR="00377E39">
        <w:rPr>
          <w:rFonts w:ascii="Tahoma" w:eastAsia="Times New Roman" w:hAnsi="Tahoma" w:cs="Tahoma"/>
          <w:color w:val="000000"/>
          <w:sz w:val="24"/>
          <w:szCs w:val="24"/>
          <w:lang w:eastAsia="it-IT"/>
        </w:rPr>
        <w:t>gli seguì un programma i cui contenuti furono descritti in una serie di rapporti redatti mesi prima. In essi vengono elencati i punti deboli del cinema italiano per cui si propone come rimedio principale l’intervento dello Stato nelle produzione. Freddi propone la creazione di una società di stato a fianco della società private,</w:t>
      </w:r>
      <w:r w:rsidR="005656BD">
        <w:rPr>
          <w:rFonts w:ascii="Tahoma" w:eastAsia="Times New Roman" w:hAnsi="Tahoma" w:cs="Tahoma"/>
          <w:color w:val="000000"/>
          <w:sz w:val="24"/>
          <w:szCs w:val="24"/>
          <w:lang w:eastAsia="it-IT"/>
        </w:rPr>
        <w:t xml:space="preserve"> </w:t>
      </w:r>
      <w:r w:rsidR="00377E39">
        <w:rPr>
          <w:rFonts w:ascii="Tahoma" w:eastAsia="Times New Roman" w:hAnsi="Tahoma" w:cs="Tahoma"/>
          <w:color w:val="000000"/>
          <w:sz w:val="24"/>
          <w:szCs w:val="24"/>
          <w:lang w:eastAsia="it-IT"/>
        </w:rPr>
        <w:t>una società che servirebbe al rilancio del cinema italiano. Se il primo rapporto viene pressoché ignorato, gradualmente Mussolini si interessa al programma di Freddi ed esige rapporti più dettagliati.</w:t>
      </w:r>
      <w:r w:rsidR="00AE4AB3">
        <w:rPr>
          <w:rFonts w:ascii="Tahoma" w:eastAsia="Times New Roman" w:hAnsi="Tahoma" w:cs="Tahoma"/>
          <w:color w:val="000000"/>
          <w:sz w:val="24"/>
          <w:szCs w:val="24"/>
          <w:lang w:eastAsia="it-IT"/>
        </w:rPr>
        <w:t xml:space="preserve"> F</w:t>
      </w:r>
      <w:r w:rsidR="00377E39">
        <w:rPr>
          <w:rFonts w:ascii="Tahoma" w:eastAsia="Times New Roman" w:hAnsi="Tahoma" w:cs="Tahoma"/>
          <w:color w:val="000000"/>
          <w:sz w:val="24"/>
          <w:szCs w:val="24"/>
          <w:lang w:eastAsia="it-IT"/>
        </w:rPr>
        <w:t>reddi definisce l’azione da intraprendere</w:t>
      </w:r>
      <w:r w:rsidR="00AE4AB3">
        <w:rPr>
          <w:rFonts w:ascii="Tahoma" w:eastAsia="Times New Roman" w:hAnsi="Tahoma" w:cs="Tahoma"/>
          <w:color w:val="000000"/>
          <w:sz w:val="24"/>
          <w:szCs w:val="24"/>
          <w:lang w:eastAsia="it-IT"/>
        </w:rPr>
        <w:t xml:space="preserve"> </w:t>
      </w:r>
      <w:r w:rsidR="00377E39">
        <w:rPr>
          <w:rFonts w:ascii="Tahoma" w:eastAsia="Times New Roman" w:hAnsi="Tahoma" w:cs="Tahoma"/>
          <w:color w:val="000000"/>
          <w:sz w:val="24"/>
          <w:szCs w:val="24"/>
          <w:lang w:eastAsia="it-IT"/>
        </w:rPr>
        <w:t>riferendosi a modelli stranieri</w:t>
      </w:r>
      <w:r w:rsidR="00AE4AB3">
        <w:rPr>
          <w:rFonts w:ascii="Tahoma" w:eastAsia="Times New Roman" w:hAnsi="Tahoma" w:cs="Tahoma"/>
          <w:color w:val="000000"/>
          <w:sz w:val="24"/>
          <w:szCs w:val="24"/>
          <w:lang w:eastAsia="it-IT"/>
        </w:rPr>
        <w:t>,</w:t>
      </w:r>
      <w:r w:rsidR="005656BD">
        <w:rPr>
          <w:rFonts w:ascii="Tahoma" w:eastAsia="Times New Roman" w:hAnsi="Tahoma" w:cs="Tahoma"/>
          <w:color w:val="000000"/>
          <w:sz w:val="24"/>
          <w:szCs w:val="24"/>
          <w:lang w:eastAsia="it-IT"/>
        </w:rPr>
        <w:t xml:space="preserve"> </w:t>
      </w:r>
      <w:r w:rsidR="00AE4AB3">
        <w:rPr>
          <w:rFonts w:ascii="Tahoma" w:eastAsia="Times New Roman" w:hAnsi="Tahoma" w:cs="Tahoma"/>
          <w:color w:val="000000"/>
          <w:sz w:val="24"/>
          <w:szCs w:val="24"/>
          <w:lang w:eastAsia="it-IT"/>
        </w:rPr>
        <w:t>soprattutto tedeschi e russi.</w:t>
      </w:r>
      <w:r w:rsidR="001A1233">
        <w:rPr>
          <w:rFonts w:ascii="Tahoma" w:eastAsia="Times New Roman" w:hAnsi="Tahoma" w:cs="Tahoma"/>
          <w:color w:val="000000"/>
          <w:sz w:val="24"/>
          <w:szCs w:val="24"/>
          <w:lang w:eastAsia="it-IT"/>
        </w:rPr>
        <w:t xml:space="preserve"> La proposta di Freddi è quella della creazione di un organismo ‘</w:t>
      </w:r>
      <w:r w:rsidR="001A1233">
        <w:rPr>
          <w:rFonts w:ascii="Tahoma" w:eastAsia="Times New Roman" w:hAnsi="Tahoma" w:cs="Tahoma"/>
          <w:i/>
          <w:color w:val="000000"/>
          <w:sz w:val="24"/>
          <w:szCs w:val="24"/>
          <w:lang w:eastAsia="it-IT"/>
        </w:rPr>
        <w:t>a cui faccian capo senza possibilità di evasione tutte le attività del cinema e che abbia l’autorità,la competenza, i mezzi per regolare,</w:t>
      </w:r>
      <w:r w:rsidR="005656BD">
        <w:rPr>
          <w:rFonts w:ascii="Tahoma" w:eastAsia="Times New Roman" w:hAnsi="Tahoma" w:cs="Tahoma"/>
          <w:i/>
          <w:color w:val="000000"/>
          <w:sz w:val="24"/>
          <w:szCs w:val="24"/>
          <w:lang w:eastAsia="it-IT"/>
        </w:rPr>
        <w:t xml:space="preserve"> </w:t>
      </w:r>
      <w:r w:rsidR="001A1233">
        <w:rPr>
          <w:rFonts w:ascii="Tahoma" w:eastAsia="Times New Roman" w:hAnsi="Tahoma" w:cs="Tahoma"/>
          <w:i/>
          <w:color w:val="000000"/>
          <w:sz w:val="24"/>
          <w:szCs w:val="24"/>
          <w:lang w:eastAsia="it-IT"/>
        </w:rPr>
        <w:t>ispirare,</w:t>
      </w:r>
      <w:r w:rsidR="005656BD">
        <w:rPr>
          <w:rFonts w:ascii="Tahoma" w:eastAsia="Times New Roman" w:hAnsi="Tahoma" w:cs="Tahoma"/>
          <w:i/>
          <w:color w:val="000000"/>
          <w:sz w:val="24"/>
          <w:szCs w:val="24"/>
          <w:lang w:eastAsia="it-IT"/>
        </w:rPr>
        <w:t xml:space="preserve"> </w:t>
      </w:r>
      <w:r w:rsidR="001A1233">
        <w:rPr>
          <w:rFonts w:ascii="Tahoma" w:eastAsia="Times New Roman" w:hAnsi="Tahoma" w:cs="Tahoma"/>
          <w:i/>
          <w:color w:val="000000"/>
          <w:sz w:val="24"/>
          <w:szCs w:val="24"/>
          <w:lang w:eastAsia="it-IT"/>
        </w:rPr>
        <w:t>dirigere,</w:t>
      </w:r>
      <w:r w:rsidR="005656BD">
        <w:rPr>
          <w:rFonts w:ascii="Tahoma" w:eastAsia="Times New Roman" w:hAnsi="Tahoma" w:cs="Tahoma"/>
          <w:i/>
          <w:color w:val="000000"/>
          <w:sz w:val="24"/>
          <w:szCs w:val="24"/>
          <w:lang w:eastAsia="it-IT"/>
        </w:rPr>
        <w:t xml:space="preserve"> </w:t>
      </w:r>
      <w:r w:rsidR="001A1233">
        <w:rPr>
          <w:rFonts w:ascii="Tahoma" w:eastAsia="Times New Roman" w:hAnsi="Tahoma" w:cs="Tahoma"/>
          <w:i/>
          <w:color w:val="000000"/>
          <w:sz w:val="24"/>
          <w:szCs w:val="24"/>
          <w:lang w:eastAsia="it-IT"/>
        </w:rPr>
        <w:t>controllare e quando è necessario premiare o punire,</w:t>
      </w:r>
      <w:r w:rsidR="005656BD">
        <w:rPr>
          <w:rFonts w:ascii="Tahoma" w:eastAsia="Times New Roman" w:hAnsi="Tahoma" w:cs="Tahoma"/>
          <w:i/>
          <w:color w:val="000000"/>
          <w:sz w:val="24"/>
          <w:szCs w:val="24"/>
          <w:lang w:eastAsia="it-IT"/>
        </w:rPr>
        <w:t xml:space="preserve"> </w:t>
      </w:r>
      <w:r w:rsidR="001A1233">
        <w:rPr>
          <w:rFonts w:ascii="Tahoma" w:eastAsia="Times New Roman" w:hAnsi="Tahoma" w:cs="Tahoma"/>
          <w:i/>
          <w:color w:val="000000"/>
          <w:sz w:val="24"/>
          <w:szCs w:val="24"/>
          <w:lang w:eastAsia="it-IT"/>
        </w:rPr>
        <w:t>tutte le forme e tutte le manifestazioni,</w:t>
      </w:r>
      <w:r w:rsidR="005656BD">
        <w:rPr>
          <w:rFonts w:ascii="Tahoma" w:eastAsia="Times New Roman" w:hAnsi="Tahoma" w:cs="Tahoma"/>
          <w:i/>
          <w:color w:val="000000"/>
          <w:sz w:val="24"/>
          <w:szCs w:val="24"/>
          <w:lang w:eastAsia="it-IT"/>
        </w:rPr>
        <w:t xml:space="preserve"> </w:t>
      </w:r>
      <w:r w:rsidR="001A1233">
        <w:rPr>
          <w:rFonts w:ascii="Tahoma" w:eastAsia="Times New Roman" w:hAnsi="Tahoma" w:cs="Tahoma"/>
          <w:i/>
          <w:color w:val="000000"/>
          <w:sz w:val="24"/>
          <w:szCs w:val="24"/>
          <w:lang w:eastAsia="it-IT"/>
        </w:rPr>
        <w:t>tutte le iniziative e tutti i risultati che entrino nel campo della cinematografia italiana’.</w:t>
      </w:r>
      <w:r w:rsidR="001F780C">
        <w:rPr>
          <w:rFonts w:ascii="Tahoma" w:eastAsia="Times New Roman" w:hAnsi="Tahoma" w:cs="Tahoma"/>
          <w:i/>
          <w:color w:val="000000"/>
          <w:sz w:val="24"/>
          <w:szCs w:val="24"/>
          <w:lang w:eastAsia="it-IT"/>
        </w:rPr>
        <w:t xml:space="preserve"> </w:t>
      </w:r>
      <w:r w:rsidR="001F780C" w:rsidRPr="001F780C">
        <w:rPr>
          <w:rFonts w:ascii="Tahoma" w:eastAsia="Times New Roman" w:hAnsi="Tahoma" w:cs="Tahoma"/>
          <w:b/>
          <w:color w:val="4F81BD" w:themeColor="accent1"/>
          <w:sz w:val="24"/>
          <w:szCs w:val="24"/>
          <w:lang w:eastAsia="it-IT"/>
        </w:rPr>
        <w:t>*4</w:t>
      </w:r>
    </w:p>
    <w:p w:rsidR="008F7D00" w:rsidRDefault="008F7D00">
      <w:pPr>
        <w:rPr>
          <w:rFonts w:ascii="Tahoma" w:eastAsia="Times New Roman" w:hAnsi="Tahoma" w:cs="Tahoma"/>
          <w:i/>
          <w:color w:val="000000"/>
          <w:sz w:val="24"/>
          <w:szCs w:val="24"/>
          <w:lang w:eastAsia="it-IT"/>
        </w:rPr>
      </w:pPr>
    </w:p>
    <w:p w:rsidR="002C2CC5" w:rsidRDefault="002C2CC5">
      <w:pPr>
        <w:rPr>
          <w:rFonts w:ascii="Tahoma" w:eastAsia="Times New Roman" w:hAnsi="Tahoma" w:cs="Tahoma"/>
          <w:color w:val="000000"/>
          <w:sz w:val="24"/>
          <w:szCs w:val="24"/>
          <w:lang w:eastAsia="it-IT"/>
        </w:rPr>
      </w:pPr>
      <w:r>
        <w:rPr>
          <w:rFonts w:ascii="Tahoma" w:eastAsia="Times New Roman" w:hAnsi="Tahoma" w:cs="Tahoma"/>
          <w:color w:val="000000"/>
          <w:sz w:val="24"/>
          <w:szCs w:val="24"/>
          <w:lang w:eastAsia="it-IT"/>
        </w:rPr>
        <w:t>Allo stesso te</w:t>
      </w:r>
      <w:r w:rsidR="0001061A">
        <w:rPr>
          <w:rFonts w:ascii="Tahoma" w:eastAsia="Times New Roman" w:hAnsi="Tahoma" w:cs="Tahoma"/>
          <w:color w:val="000000"/>
          <w:sz w:val="24"/>
          <w:szCs w:val="24"/>
          <w:lang w:eastAsia="it-IT"/>
        </w:rPr>
        <w:t>mpo, Freddi, pur ispirandosi a R</w:t>
      </w:r>
      <w:r>
        <w:rPr>
          <w:rFonts w:ascii="Tahoma" w:eastAsia="Times New Roman" w:hAnsi="Tahoma" w:cs="Tahoma"/>
          <w:color w:val="000000"/>
          <w:sz w:val="24"/>
          <w:szCs w:val="24"/>
          <w:lang w:eastAsia="it-IT"/>
        </w:rPr>
        <w:t>us</w:t>
      </w:r>
      <w:r w:rsidR="0001061A">
        <w:rPr>
          <w:rFonts w:ascii="Tahoma" w:eastAsia="Times New Roman" w:hAnsi="Tahoma" w:cs="Tahoma"/>
          <w:color w:val="000000"/>
          <w:sz w:val="24"/>
          <w:szCs w:val="24"/>
          <w:lang w:eastAsia="it-IT"/>
        </w:rPr>
        <w:t>sia e G</w:t>
      </w:r>
      <w:r w:rsidR="005656BD">
        <w:rPr>
          <w:rFonts w:ascii="Tahoma" w:eastAsia="Times New Roman" w:hAnsi="Tahoma" w:cs="Tahoma"/>
          <w:color w:val="000000"/>
          <w:sz w:val="24"/>
          <w:szCs w:val="24"/>
          <w:lang w:eastAsia="it-IT"/>
        </w:rPr>
        <w:t>ermania quali modelli nel campo</w:t>
      </w:r>
      <w:r>
        <w:rPr>
          <w:rFonts w:ascii="Tahoma" w:eastAsia="Times New Roman" w:hAnsi="Tahoma" w:cs="Tahoma"/>
          <w:color w:val="000000"/>
          <w:sz w:val="24"/>
          <w:szCs w:val="24"/>
          <w:lang w:eastAsia="it-IT"/>
        </w:rPr>
        <w:t xml:space="preserve"> </w:t>
      </w:r>
      <w:r w:rsidR="005656BD">
        <w:rPr>
          <w:rFonts w:ascii="Tahoma" w:eastAsia="Times New Roman" w:hAnsi="Tahoma" w:cs="Tahoma"/>
          <w:color w:val="000000"/>
          <w:sz w:val="24"/>
          <w:szCs w:val="24"/>
          <w:lang w:eastAsia="it-IT"/>
        </w:rPr>
        <w:t>del</w:t>
      </w:r>
      <w:r>
        <w:rPr>
          <w:rFonts w:ascii="Tahoma" w:eastAsia="Times New Roman" w:hAnsi="Tahoma" w:cs="Tahoma"/>
          <w:color w:val="000000"/>
          <w:sz w:val="24"/>
          <w:szCs w:val="24"/>
          <w:lang w:eastAsia="it-IT"/>
        </w:rPr>
        <w:t>le strutture statali,</w:t>
      </w:r>
      <w:r w:rsidR="0001061A">
        <w:rPr>
          <w:rFonts w:ascii="Tahoma" w:eastAsia="Times New Roman" w:hAnsi="Tahoma" w:cs="Tahoma"/>
          <w:color w:val="000000"/>
          <w:sz w:val="24"/>
          <w:szCs w:val="24"/>
          <w:lang w:eastAsia="it-IT"/>
        </w:rPr>
        <w:t xml:space="preserve"> si preoccupa dei gusti del pubblico prendendo a modello per il contenuto della produzione il cinema hollywoodiano. Ciò ha come risultato la creazione dell’illusione per il pubblico di un’Italia fascista felice e ordinata.</w:t>
      </w:r>
      <w:r w:rsidR="0033444C">
        <w:rPr>
          <w:rFonts w:ascii="Tahoma" w:eastAsia="Times New Roman" w:hAnsi="Tahoma" w:cs="Tahoma"/>
          <w:color w:val="000000"/>
          <w:sz w:val="24"/>
          <w:szCs w:val="24"/>
          <w:lang w:eastAsia="it-IT"/>
        </w:rPr>
        <w:t xml:space="preserve"> Il Direttore Generale fa prendere al Governo una serie di misure che interessano tutti i campi della cinematografia, dalla produzione all’esercizio,</w:t>
      </w:r>
      <w:r w:rsidR="005656BD">
        <w:rPr>
          <w:rFonts w:ascii="Tahoma" w:eastAsia="Times New Roman" w:hAnsi="Tahoma" w:cs="Tahoma"/>
          <w:color w:val="000000"/>
          <w:sz w:val="24"/>
          <w:szCs w:val="24"/>
          <w:lang w:eastAsia="it-IT"/>
        </w:rPr>
        <w:t xml:space="preserve"> </w:t>
      </w:r>
      <w:r w:rsidR="0033444C">
        <w:rPr>
          <w:rFonts w:ascii="Tahoma" w:eastAsia="Times New Roman" w:hAnsi="Tahoma" w:cs="Tahoma"/>
          <w:color w:val="000000"/>
          <w:sz w:val="24"/>
          <w:szCs w:val="24"/>
          <w:lang w:eastAsia="it-IT"/>
        </w:rPr>
        <w:t>passando dagli impianti tecnici,</w:t>
      </w:r>
      <w:r w:rsidR="005656BD">
        <w:rPr>
          <w:rFonts w:ascii="Tahoma" w:eastAsia="Times New Roman" w:hAnsi="Tahoma" w:cs="Tahoma"/>
          <w:color w:val="000000"/>
          <w:sz w:val="24"/>
          <w:szCs w:val="24"/>
          <w:lang w:eastAsia="it-IT"/>
        </w:rPr>
        <w:t xml:space="preserve"> </w:t>
      </w:r>
      <w:r w:rsidR="0033444C">
        <w:rPr>
          <w:rFonts w:ascii="Tahoma" w:eastAsia="Times New Roman" w:hAnsi="Tahoma" w:cs="Tahoma"/>
          <w:color w:val="000000"/>
          <w:sz w:val="24"/>
          <w:szCs w:val="24"/>
          <w:lang w:eastAsia="it-IT"/>
        </w:rPr>
        <w:t>la distribuzione e persino la formazione dei cineasti,</w:t>
      </w:r>
      <w:r w:rsidR="005656BD">
        <w:rPr>
          <w:rFonts w:ascii="Tahoma" w:eastAsia="Times New Roman" w:hAnsi="Tahoma" w:cs="Tahoma"/>
          <w:color w:val="000000"/>
          <w:sz w:val="24"/>
          <w:szCs w:val="24"/>
          <w:lang w:eastAsia="it-IT"/>
        </w:rPr>
        <w:t xml:space="preserve"> </w:t>
      </w:r>
      <w:r w:rsidR="0033444C">
        <w:rPr>
          <w:rFonts w:ascii="Tahoma" w:eastAsia="Times New Roman" w:hAnsi="Tahoma" w:cs="Tahoma"/>
          <w:color w:val="000000"/>
          <w:sz w:val="24"/>
          <w:szCs w:val="24"/>
          <w:lang w:eastAsia="it-IT"/>
        </w:rPr>
        <w:t>dei tecnici e degli attori.</w:t>
      </w:r>
    </w:p>
    <w:p w:rsidR="00C065B3" w:rsidRDefault="00C065B3">
      <w:pPr>
        <w:rPr>
          <w:rFonts w:ascii="Tahoma" w:eastAsia="Times New Roman" w:hAnsi="Tahoma" w:cs="Tahoma"/>
          <w:color w:val="000000"/>
          <w:sz w:val="24"/>
          <w:szCs w:val="24"/>
          <w:lang w:eastAsia="it-IT"/>
        </w:rPr>
      </w:pPr>
    </w:p>
    <w:p w:rsidR="008F7D00" w:rsidRDefault="008F7D00">
      <w:pPr>
        <w:rPr>
          <w:rFonts w:ascii="Tahoma" w:eastAsia="Times New Roman" w:hAnsi="Tahoma" w:cs="Tahoma"/>
          <w:color w:val="000000"/>
          <w:sz w:val="24"/>
          <w:szCs w:val="24"/>
          <w:lang w:eastAsia="it-IT"/>
        </w:rPr>
      </w:pPr>
    </w:p>
    <w:p w:rsidR="008F7D00" w:rsidRDefault="008F7D00">
      <w:pPr>
        <w:rPr>
          <w:rFonts w:ascii="Tahoma" w:eastAsia="Times New Roman" w:hAnsi="Tahoma" w:cs="Tahoma"/>
          <w:color w:val="000000"/>
          <w:sz w:val="24"/>
          <w:szCs w:val="24"/>
          <w:lang w:eastAsia="it-IT"/>
        </w:rPr>
      </w:pPr>
    </w:p>
    <w:p w:rsidR="008F7D00" w:rsidRDefault="008F7D00">
      <w:pPr>
        <w:rPr>
          <w:rFonts w:ascii="Tahoma" w:eastAsia="Times New Roman" w:hAnsi="Tahoma" w:cs="Tahoma"/>
          <w:color w:val="000000"/>
          <w:sz w:val="24"/>
          <w:szCs w:val="24"/>
          <w:lang w:eastAsia="it-IT"/>
        </w:rPr>
      </w:pPr>
    </w:p>
    <w:p w:rsidR="00C065B3" w:rsidRDefault="00C065B3">
      <w:pPr>
        <w:rPr>
          <w:rFonts w:ascii="Tahoma" w:eastAsia="Times New Roman" w:hAnsi="Tahoma" w:cs="Tahoma"/>
          <w:color w:val="000000"/>
          <w:sz w:val="24"/>
          <w:szCs w:val="24"/>
          <w:lang w:eastAsia="it-IT"/>
        </w:rPr>
      </w:pPr>
    </w:p>
    <w:p w:rsidR="00C065B3" w:rsidRPr="00604E98" w:rsidRDefault="00A35855">
      <w:pPr>
        <w:rPr>
          <w:rFonts w:ascii="Tahoma" w:eastAsia="Times New Roman" w:hAnsi="Tahoma" w:cs="Tahoma"/>
          <w:color w:val="4F81BD" w:themeColor="accent1"/>
          <w:sz w:val="40"/>
          <w:szCs w:val="40"/>
          <w:lang w:eastAsia="it-IT"/>
        </w:rPr>
      </w:pPr>
      <w:r w:rsidRPr="00A35855">
        <w:rPr>
          <w:rFonts w:ascii="Tahoma" w:eastAsia="Times New Roman" w:hAnsi="Tahoma" w:cs="Tahoma"/>
          <w:color w:val="000000" w:themeColor="text1"/>
          <w:sz w:val="24"/>
          <w:szCs w:val="24"/>
          <w:lang w:eastAsia="it-IT"/>
        </w:rPr>
        <w:lastRenderedPageBreak/>
        <w:t>4.2</w:t>
      </w:r>
      <w:r>
        <w:rPr>
          <w:rFonts w:ascii="Tahoma" w:eastAsia="Times New Roman" w:hAnsi="Tahoma" w:cs="Tahoma"/>
          <w:color w:val="4F81BD" w:themeColor="accent1"/>
          <w:sz w:val="40"/>
          <w:szCs w:val="40"/>
          <w:lang w:eastAsia="it-IT"/>
        </w:rPr>
        <w:t xml:space="preserve"> I</w:t>
      </w:r>
      <w:r w:rsidR="00C065B3" w:rsidRPr="00604E98">
        <w:rPr>
          <w:rFonts w:ascii="Tahoma" w:eastAsia="Times New Roman" w:hAnsi="Tahoma" w:cs="Tahoma"/>
          <w:color w:val="4F81BD" w:themeColor="accent1"/>
          <w:sz w:val="40"/>
          <w:szCs w:val="40"/>
          <w:lang w:eastAsia="it-IT"/>
        </w:rPr>
        <w:t>l Centro Sperimentale di Cinematografia</w:t>
      </w:r>
    </w:p>
    <w:p w:rsidR="006565F6" w:rsidRPr="00ED3315" w:rsidRDefault="0033444C">
      <w:pPr>
        <w:rPr>
          <w:rFonts w:ascii="Tahoma" w:eastAsia="Times New Roman" w:hAnsi="Tahoma" w:cs="Tahoma"/>
          <w:i/>
          <w:color w:val="000000"/>
          <w:sz w:val="24"/>
          <w:szCs w:val="24"/>
          <w:lang w:eastAsia="it-IT"/>
        </w:rPr>
      </w:pPr>
      <w:r>
        <w:rPr>
          <w:rFonts w:ascii="Tahoma" w:eastAsia="Times New Roman" w:hAnsi="Tahoma" w:cs="Tahoma"/>
          <w:color w:val="000000"/>
          <w:sz w:val="24"/>
          <w:szCs w:val="24"/>
          <w:lang w:eastAsia="it-IT"/>
        </w:rPr>
        <w:t>Tra i primi provvedimenti ci fu la creazione di una scuola di cinema, destinata a formare registi, attori, tecnici e direttori di produzione</w:t>
      </w:r>
      <w:r w:rsidR="00A51313">
        <w:rPr>
          <w:rFonts w:ascii="Tahoma" w:eastAsia="Times New Roman" w:hAnsi="Tahoma" w:cs="Tahoma"/>
          <w:color w:val="000000"/>
          <w:sz w:val="24"/>
          <w:szCs w:val="24"/>
          <w:lang w:eastAsia="it-IT"/>
        </w:rPr>
        <w:t>. In questo caso sembra che lo stato non abbia precise intenzioni politiche, cioè l’obbiettivo non è la promozione di una cinematografia di stato, ma l’elevazione della qualità del cinema italiano. In questo proposito è possibile rintracciare l’intenzione espressa in più occasioni da Freddi di migliorare e moralizzare la cinematografia italiana e di non farne un’industria al solo servizio degli obbiettivi politici dello stato.</w:t>
      </w:r>
      <w:r w:rsidR="00C065B3">
        <w:rPr>
          <w:rFonts w:ascii="Tahoma" w:eastAsia="Times New Roman" w:hAnsi="Tahoma" w:cs="Tahoma"/>
          <w:color w:val="000000"/>
          <w:sz w:val="24"/>
          <w:szCs w:val="24"/>
          <w:lang w:eastAsia="it-IT"/>
        </w:rPr>
        <w:t xml:space="preserve"> Nel 1932 Era stata costituita una sezione autonoma dell’Accademia Nazionale di Musica denominata ‘Scuola Nazionale di</w:t>
      </w:r>
      <w:r w:rsidR="00C065B3" w:rsidRPr="00C065B3">
        <w:rPr>
          <w:rFonts w:ascii="Tahoma" w:eastAsia="Times New Roman" w:hAnsi="Tahoma" w:cs="Tahoma"/>
          <w:color w:val="000000"/>
          <w:sz w:val="24"/>
          <w:szCs w:val="24"/>
          <w:lang w:eastAsia="it-IT"/>
        </w:rPr>
        <w:t xml:space="preserve"> </w:t>
      </w:r>
      <w:r w:rsidR="00B17B65">
        <w:rPr>
          <w:rFonts w:ascii="Tahoma" w:eastAsia="Times New Roman" w:hAnsi="Tahoma" w:cs="Tahoma"/>
          <w:color w:val="000000"/>
          <w:sz w:val="24"/>
          <w:szCs w:val="24"/>
          <w:lang w:eastAsia="it-IT"/>
        </w:rPr>
        <w:t>Cinematografia, diretta da Alessandro Blasetti. Dopo la nascita del</w:t>
      </w:r>
      <w:r w:rsidR="00B17B65" w:rsidRPr="00B17B65">
        <w:rPr>
          <w:rFonts w:ascii="Tahoma" w:eastAsia="Times New Roman" w:hAnsi="Tahoma" w:cs="Tahoma"/>
          <w:color w:val="000000"/>
          <w:sz w:val="24"/>
          <w:szCs w:val="24"/>
          <w:lang w:eastAsia="it-IT"/>
        </w:rPr>
        <w:t xml:space="preserve"> </w:t>
      </w:r>
      <w:r w:rsidR="00B17B65">
        <w:rPr>
          <w:rFonts w:ascii="Tahoma" w:eastAsia="Times New Roman" w:hAnsi="Tahoma" w:cs="Tahoma"/>
          <w:color w:val="000000"/>
          <w:sz w:val="24"/>
          <w:szCs w:val="24"/>
          <w:lang w:eastAsia="it-IT"/>
        </w:rPr>
        <w:t>Sottosegretariato di Stato per la Stampa e la Propaganda e la creazione della una Direzione Generale per la Cinematografia, Freddi dovette rimpiazzare la Scuola Nazionale con un organismo dipendente dai suoi servizi. Fu così che nel dicembre del 1934 i membri del consiglio d’amministrazione della Scuola furono costretti a dare la dimissioni, mentre contemporaneamente Luigi Chiarini era nominato Commissario straordinario che si occupasse della liquidazione dell’ex-istituzione. Egli aveva, inoltre, il compito di costituire una nuova Scuola (della quale sarà direttore nel 1935). Il nome della nuova Scuola fu res</w:t>
      </w:r>
      <w:r w:rsidR="00DF63F2">
        <w:rPr>
          <w:rFonts w:ascii="Tahoma" w:eastAsia="Times New Roman" w:hAnsi="Tahoma" w:cs="Tahoma"/>
          <w:color w:val="000000"/>
          <w:sz w:val="24"/>
          <w:szCs w:val="24"/>
          <w:lang w:eastAsia="it-IT"/>
        </w:rPr>
        <w:t>o</w:t>
      </w:r>
      <w:r w:rsidR="00B17B65">
        <w:rPr>
          <w:rFonts w:ascii="Tahoma" w:eastAsia="Times New Roman" w:hAnsi="Tahoma" w:cs="Tahoma"/>
          <w:color w:val="000000"/>
          <w:sz w:val="24"/>
          <w:szCs w:val="24"/>
          <w:lang w:eastAsia="it-IT"/>
        </w:rPr>
        <w:t xml:space="preserve"> ufficiale nell’aprile del 1935 </w:t>
      </w:r>
      <w:r w:rsidR="00B17B65" w:rsidRPr="00DF63F2">
        <w:rPr>
          <w:rFonts w:ascii="Tahoma" w:eastAsia="Times New Roman" w:hAnsi="Tahoma" w:cs="Tahoma"/>
          <w:i/>
          <w:color w:val="000000"/>
          <w:sz w:val="24"/>
          <w:szCs w:val="24"/>
          <w:lang w:eastAsia="it-IT"/>
        </w:rPr>
        <w:t xml:space="preserve">‘la denominazione della Scuola Nazionale di Cinematografia con sede in Roma è sostituita con quella di </w:t>
      </w:r>
      <w:r w:rsidR="00DF63F2" w:rsidRPr="00DF63F2">
        <w:rPr>
          <w:rFonts w:ascii="Tahoma" w:eastAsia="Times New Roman" w:hAnsi="Tahoma" w:cs="Tahoma"/>
          <w:i/>
          <w:color w:val="000000"/>
          <w:sz w:val="24"/>
          <w:szCs w:val="24"/>
          <w:lang w:eastAsia="it-IT"/>
        </w:rPr>
        <w:t xml:space="preserve">Centro </w:t>
      </w:r>
      <w:r w:rsidR="00E32B49">
        <w:rPr>
          <w:rFonts w:ascii="Tahoma" w:eastAsia="Times New Roman" w:hAnsi="Tahoma" w:cs="Tahoma"/>
          <w:i/>
          <w:noProof/>
          <w:color w:val="000000"/>
          <w:sz w:val="24"/>
          <w:szCs w:val="24"/>
          <w:lang w:eastAsia="it-IT"/>
        </w:rPr>
        <w:drawing>
          <wp:anchor distT="0" distB="0" distL="114300" distR="114300" simplePos="0" relativeHeight="251660288" behindDoc="0" locked="0" layoutInCell="1" allowOverlap="1">
            <wp:simplePos x="0" y="0"/>
            <wp:positionH relativeFrom="margin">
              <wp:align>left</wp:align>
            </wp:positionH>
            <wp:positionV relativeFrom="margin">
              <wp:align>center</wp:align>
            </wp:positionV>
            <wp:extent cx="2552700" cy="3476625"/>
            <wp:effectExtent l="171450" t="133350" r="361950" b="314325"/>
            <wp:wrapSquare wrapText="bothSides"/>
            <wp:docPr id="7" name="Immagine 4" descr="http://www.csc-cinematografia.it/UploadImgs/332_centro_sperimentale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csc-cinematografia.it/UploadImgs/332_centro_sperimentale01.jpg"/>
                    <pic:cNvPicPr>
                      <a:picLocks noChangeAspect="1" noChangeArrowheads="1"/>
                    </pic:cNvPicPr>
                  </pic:nvPicPr>
                  <pic:blipFill>
                    <a:blip r:embed="rId12"/>
                    <a:srcRect/>
                    <a:stretch>
                      <a:fillRect/>
                    </a:stretch>
                  </pic:blipFill>
                  <pic:spPr bwMode="auto">
                    <a:xfrm>
                      <a:off x="0" y="0"/>
                      <a:ext cx="2552700" cy="3476625"/>
                    </a:xfrm>
                    <a:prstGeom prst="rect">
                      <a:avLst/>
                    </a:prstGeom>
                    <a:ln>
                      <a:noFill/>
                    </a:ln>
                    <a:effectLst>
                      <a:outerShdw blurRad="292100" dist="139700" dir="2700000" algn="tl" rotWithShape="0">
                        <a:srgbClr val="333333">
                          <a:alpha val="65000"/>
                        </a:srgbClr>
                      </a:outerShdw>
                    </a:effectLst>
                  </pic:spPr>
                </pic:pic>
              </a:graphicData>
            </a:graphic>
          </wp:anchor>
        </w:drawing>
      </w:r>
      <w:r w:rsidR="00DF63F2" w:rsidRPr="00DF63F2">
        <w:rPr>
          <w:rFonts w:ascii="Tahoma" w:eastAsia="Times New Roman" w:hAnsi="Tahoma" w:cs="Tahoma"/>
          <w:i/>
          <w:color w:val="000000"/>
          <w:sz w:val="24"/>
          <w:szCs w:val="24"/>
          <w:lang w:eastAsia="it-IT"/>
        </w:rPr>
        <w:t>Sperimentale di Cinematografia’.</w:t>
      </w:r>
      <w:r w:rsidR="00ED3315">
        <w:rPr>
          <w:rFonts w:ascii="Tahoma" w:eastAsia="Times New Roman" w:hAnsi="Tahoma" w:cs="Tahoma"/>
          <w:i/>
          <w:color w:val="000000"/>
          <w:sz w:val="24"/>
          <w:szCs w:val="24"/>
          <w:lang w:eastAsia="it-IT"/>
        </w:rPr>
        <w:t xml:space="preserve">  </w:t>
      </w:r>
      <w:r w:rsidR="001F780C">
        <w:rPr>
          <w:rFonts w:ascii="Tahoma" w:eastAsia="Times New Roman" w:hAnsi="Tahoma" w:cs="Tahoma"/>
          <w:i/>
          <w:color w:val="000000"/>
          <w:sz w:val="24"/>
          <w:szCs w:val="24"/>
          <w:lang w:eastAsia="it-IT"/>
        </w:rPr>
        <w:t xml:space="preserve"> </w:t>
      </w:r>
      <w:r w:rsidR="001F780C" w:rsidRPr="001F780C">
        <w:rPr>
          <w:rFonts w:ascii="Tahoma" w:eastAsia="Times New Roman" w:hAnsi="Tahoma" w:cs="Tahoma"/>
          <w:b/>
          <w:color w:val="4F81BD" w:themeColor="accent1"/>
          <w:sz w:val="24"/>
          <w:szCs w:val="24"/>
          <w:lang w:eastAsia="it-IT"/>
        </w:rPr>
        <w:t>*5</w:t>
      </w:r>
      <w:r w:rsidR="001F780C">
        <w:rPr>
          <w:rFonts w:ascii="Tahoma" w:eastAsia="Times New Roman" w:hAnsi="Tahoma" w:cs="Tahoma"/>
          <w:i/>
          <w:color w:val="000000"/>
          <w:sz w:val="24"/>
          <w:szCs w:val="24"/>
          <w:lang w:eastAsia="it-IT"/>
        </w:rPr>
        <w:t xml:space="preserve">           </w:t>
      </w:r>
      <w:r w:rsidR="00ED3315">
        <w:rPr>
          <w:rFonts w:ascii="Tahoma" w:eastAsia="Times New Roman" w:hAnsi="Tahoma" w:cs="Tahoma"/>
          <w:i/>
          <w:color w:val="000000"/>
          <w:sz w:val="24"/>
          <w:szCs w:val="24"/>
          <w:lang w:eastAsia="it-IT"/>
        </w:rPr>
        <w:t xml:space="preserve">    </w:t>
      </w:r>
      <w:r w:rsidR="00280996">
        <w:rPr>
          <w:rFonts w:ascii="Tahoma" w:eastAsia="Times New Roman" w:hAnsi="Tahoma" w:cs="Tahoma"/>
          <w:color w:val="000000"/>
          <w:sz w:val="24"/>
          <w:szCs w:val="24"/>
          <w:lang w:eastAsia="it-IT"/>
        </w:rPr>
        <w:t>Tale istituzione fu molto di più che una scuola professionale, ma un terreno di grande attività teorica e pratica. Uno degli attuali responsabili del Centro</w:t>
      </w:r>
      <w:r w:rsidR="00ED3315">
        <w:rPr>
          <w:rFonts w:ascii="Tahoma" w:eastAsia="Times New Roman" w:hAnsi="Tahoma" w:cs="Tahoma"/>
          <w:color w:val="000000"/>
          <w:sz w:val="24"/>
          <w:szCs w:val="24"/>
          <w:lang w:eastAsia="it-IT"/>
        </w:rPr>
        <w:t xml:space="preserve">, Ernesto G. Laura, </w:t>
      </w:r>
      <w:r w:rsidR="00280996">
        <w:rPr>
          <w:rFonts w:ascii="Tahoma" w:eastAsia="Times New Roman" w:hAnsi="Tahoma" w:cs="Tahoma"/>
          <w:color w:val="000000"/>
          <w:sz w:val="24"/>
          <w:szCs w:val="24"/>
          <w:lang w:eastAsia="it-IT"/>
        </w:rPr>
        <w:t xml:space="preserve"> afferma </w:t>
      </w:r>
      <w:r w:rsidR="00280996" w:rsidRPr="00ED3315">
        <w:rPr>
          <w:rFonts w:ascii="Tahoma" w:eastAsia="Times New Roman" w:hAnsi="Tahoma" w:cs="Tahoma"/>
          <w:i/>
          <w:color w:val="000000"/>
          <w:sz w:val="24"/>
          <w:szCs w:val="24"/>
          <w:lang w:eastAsia="it-IT"/>
        </w:rPr>
        <w:t>‘ l’apporto di Luigi Chiarini alla definizione teorica, strutturale e funzionale del Centro è fondamentale. In quegli anni era dominante la battaglia per rivendicare al film la d</w:t>
      </w:r>
      <w:r w:rsidR="00ED3315" w:rsidRPr="00ED3315">
        <w:rPr>
          <w:rFonts w:ascii="Tahoma" w:eastAsia="Times New Roman" w:hAnsi="Tahoma" w:cs="Tahoma"/>
          <w:i/>
          <w:color w:val="000000"/>
          <w:sz w:val="24"/>
          <w:szCs w:val="24"/>
          <w:lang w:eastAsia="it-IT"/>
        </w:rPr>
        <w:t>i</w:t>
      </w:r>
      <w:r w:rsidR="00280996" w:rsidRPr="00ED3315">
        <w:rPr>
          <w:rFonts w:ascii="Tahoma" w:eastAsia="Times New Roman" w:hAnsi="Tahoma" w:cs="Tahoma"/>
          <w:i/>
          <w:color w:val="000000"/>
          <w:sz w:val="24"/>
          <w:szCs w:val="24"/>
          <w:lang w:eastAsia="it-IT"/>
        </w:rPr>
        <w:t>gnità espressiva, la possibilità di essere arte.</w:t>
      </w:r>
      <w:r w:rsidR="00ED3315" w:rsidRPr="00ED3315">
        <w:rPr>
          <w:rFonts w:ascii="Tahoma" w:eastAsia="Times New Roman" w:hAnsi="Tahoma" w:cs="Tahoma"/>
          <w:i/>
          <w:color w:val="000000"/>
          <w:sz w:val="24"/>
          <w:szCs w:val="24"/>
          <w:lang w:eastAsia="it-IT"/>
        </w:rPr>
        <w:t xml:space="preserve"> Chiarini intuisce che il CSC può essere anche scuola di quadri professionali se però prima è istituto di ricerca culturale viva, di dibattito estetico, di formazione di una coscienza critica : se è pronunciamento per un certo cinema contro un altro cinema e se in questa assunzione di responsabilità conduce una svolta nella situazione del cinema nazionale’.</w:t>
      </w:r>
      <w:r w:rsidR="001F780C">
        <w:rPr>
          <w:rFonts w:ascii="Tahoma" w:eastAsia="Times New Roman" w:hAnsi="Tahoma" w:cs="Tahoma"/>
          <w:i/>
          <w:color w:val="000000"/>
          <w:sz w:val="24"/>
          <w:szCs w:val="24"/>
          <w:lang w:eastAsia="it-IT"/>
        </w:rPr>
        <w:t xml:space="preserve"> </w:t>
      </w:r>
      <w:r w:rsidR="001F780C" w:rsidRPr="001F780C">
        <w:rPr>
          <w:rFonts w:ascii="Tahoma" w:eastAsia="Times New Roman" w:hAnsi="Tahoma" w:cs="Tahoma"/>
          <w:b/>
          <w:color w:val="4F81BD" w:themeColor="accent1"/>
          <w:sz w:val="24"/>
          <w:szCs w:val="24"/>
          <w:lang w:eastAsia="it-IT"/>
        </w:rPr>
        <w:t>*</w:t>
      </w:r>
      <w:r w:rsidR="001F780C">
        <w:rPr>
          <w:rFonts w:ascii="Tahoma" w:eastAsia="Times New Roman" w:hAnsi="Tahoma" w:cs="Tahoma"/>
          <w:b/>
          <w:color w:val="4F81BD" w:themeColor="accent1"/>
          <w:sz w:val="24"/>
          <w:szCs w:val="24"/>
          <w:lang w:eastAsia="it-IT"/>
        </w:rPr>
        <w:t>6</w:t>
      </w:r>
    </w:p>
    <w:p w:rsidR="006565F6" w:rsidRDefault="0001370B">
      <w:pPr>
        <w:rPr>
          <w:rFonts w:ascii="Tahoma" w:eastAsia="Times New Roman" w:hAnsi="Tahoma" w:cs="Tahoma"/>
          <w:color w:val="000000"/>
          <w:sz w:val="24"/>
          <w:szCs w:val="24"/>
          <w:lang w:eastAsia="it-IT"/>
        </w:rPr>
      </w:pPr>
      <w:r>
        <w:rPr>
          <w:rFonts w:ascii="Tahoma" w:eastAsia="Times New Roman" w:hAnsi="Tahoma" w:cs="Tahoma"/>
          <w:color w:val="000000"/>
          <w:sz w:val="24"/>
          <w:szCs w:val="24"/>
          <w:lang w:eastAsia="it-IT"/>
        </w:rPr>
        <w:lastRenderedPageBreak/>
        <w:t>I corsi iniziarono nel novembre del 1935</w:t>
      </w:r>
      <w:r w:rsidR="00DE4A10">
        <w:rPr>
          <w:rFonts w:ascii="Tahoma" w:eastAsia="Times New Roman" w:hAnsi="Tahoma" w:cs="Tahoma"/>
          <w:color w:val="000000"/>
          <w:sz w:val="24"/>
          <w:szCs w:val="24"/>
          <w:lang w:eastAsia="it-IT"/>
        </w:rPr>
        <w:t xml:space="preserve"> e gli studi era ripartiti su due anni, un anno propedeutico teorico e un anno di applicazione pratica.</w:t>
      </w:r>
      <w:r w:rsidR="009838C3">
        <w:rPr>
          <w:rFonts w:ascii="Tahoma" w:eastAsia="Times New Roman" w:hAnsi="Tahoma" w:cs="Tahoma"/>
          <w:color w:val="000000"/>
          <w:sz w:val="24"/>
          <w:szCs w:val="24"/>
          <w:lang w:eastAsia="it-IT"/>
        </w:rPr>
        <w:t xml:space="preserve"> I locali che accolgono il Centro fanno parte di un vasto insieme che, alla periferia sud di Roma, comprendono ugualmente gli studi di Cinecittà inaugurati nell’aprile del 1937 e il locali dell’Istituto Nazionale LUCE inaugurati nel 1940. Ma questa sistemazione fu provvisoria (utilizzata solo per quattro anni). La struttur</w:t>
      </w:r>
      <w:r w:rsidR="008B1708">
        <w:rPr>
          <w:rFonts w:ascii="Tahoma" w:eastAsia="Times New Roman" w:hAnsi="Tahoma" w:cs="Tahoma"/>
          <w:color w:val="000000"/>
          <w:sz w:val="24"/>
          <w:szCs w:val="24"/>
          <w:lang w:eastAsia="it-IT"/>
        </w:rPr>
        <w:t>a definitiva risultò , a</w:t>
      </w:r>
      <w:r w:rsidR="009838C3">
        <w:rPr>
          <w:rFonts w:ascii="Tahoma" w:eastAsia="Times New Roman" w:hAnsi="Tahoma" w:cs="Tahoma"/>
          <w:color w:val="000000"/>
          <w:sz w:val="24"/>
          <w:szCs w:val="24"/>
          <w:lang w:eastAsia="it-IT"/>
        </w:rPr>
        <w:t>l contrario, prestigiosa. La realizzazione fu inaugurata ufficialmente da Mussolini il 16 gennaio 1940, a testimonianza dell’importanza accordata al Centro da parte dei responsabili politici</w:t>
      </w:r>
      <w:r w:rsidR="005541CB">
        <w:rPr>
          <w:rFonts w:ascii="Tahoma" w:eastAsia="Times New Roman" w:hAnsi="Tahoma" w:cs="Tahoma"/>
          <w:color w:val="000000"/>
          <w:sz w:val="24"/>
          <w:szCs w:val="24"/>
          <w:lang w:eastAsia="it-IT"/>
        </w:rPr>
        <w:t>.</w:t>
      </w:r>
    </w:p>
    <w:p w:rsidR="008B1708" w:rsidRDefault="008B1708">
      <w:pPr>
        <w:rPr>
          <w:rFonts w:ascii="Tahoma" w:eastAsia="Times New Roman" w:hAnsi="Tahoma" w:cs="Tahoma"/>
          <w:color w:val="000000"/>
          <w:sz w:val="24"/>
          <w:szCs w:val="24"/>
          <w:lang w:eastAsia="it-IT"/>
        </w:rPr>
      </w:pPr>
      <w:r>
        <w:rPr>
          <w:rFonts w:ascii="Tahoma" w:eastAsia="Times New Roman" w:hAnsi="Tahoma" w:cs="Tahoma"/>
          <w:color w:val="000000"/>
          <w:sz w:val="24"/>
          <w:szCs w:val="24"/>
          <w:lang w:eastAsia="it-IT"/>
        </w:rPr>
        <w:t>Se si cerca di valutare il bilancio del Centro nel periodo 1935 – 1943 , considerando che esso cessa ogni attività durante gli ultimi due anni di guerra</w:t>
      </w:r>
      <w:r w:rsidR="005656BD">
        <w:rPr>
          <w:rFonts w:ascii="Tahoma" w:eastAsia="Times New Roman" w:hAnsi="Tahoma" w:cs="Tahoma"/>
          <w:color w:val="000000"/>
          <w:sz w:val="24"/>
          <w:szCs w:val="24"/>
          <w:lang w:eastAsia="it-IT"/>
        </w:rPr>
        <w:t>,</w:t>
      </w:r>
      <w:r>
        <w:rPr>
          <w:rFonts w:ascii="Tahoma" w:eastAsia="Times New Roman" w:hAnsi="Tahoma" w:cs="Tahoma"/>
          <w:color w:val="000000"/>
          <w:sz w:val="24"/>
          <w:szCs w:val="24"/>
          <w:lang w:eastAsia="it-IT"/>
        </w:rPr>
        <w:t xml:space="preserve"> notiamo che esso è molto positivo. Al di là di un apparente controllo da parte del regime, il Centro era un ‘terreno favorevole’ per l’attività teorica e pratica e c</w:t>
      </w:r>
      <w:r w:rsidR="00085034">
        <w:rPr>
          <w:rFonts w:ascii="Tahoma" w:eastAsia="Times New Roman" w:hAnsi="Tahoma" w:cs="Tahoma"/>
          <w:color w:val="000000"/>
          <w:sz w:val="24"/>
          <w:szCs w:val="24"/>
          <w:lang w:eastAsia="it-IT"/>
        </w:rPr>
        <w:t xml:space="preserve">iò grazie alla presenza </w:t>
      </w:r>
      <w:r>
        <w:rPr>
          <w:rFonts w:ascii="Tahoma" w:eastAsia="Times New Roman" w:hAnsi="Tahoma" w:cs="Tahoma"/>
          <w:color w:val="000000"/>
          <w:sz w:val="24"/>
          <w:szCs w:val="24"/>
          <w:lang w:eastAsia="it-IT"/>
        </w:rPr>
        <w:t>di grandi personalità. Tra di loro ricordiamo Umberto Barbaro e Francesco Pasinetti</w:t>
      </w:r>
      <w:r w:rsidR="00085034">
        <w:rPr>
          <w:rFonts w:ascii="Tahoma" w:eastAsia="Times New Roman" w:hAnsi="Tahoma" w:cs="Tahoma"/>
          <w:color w:val="000000"/>
          <w:sz w:val="24"/>
          <w:szCs w:val="24"/>
          <w:lang w:eastAsia="it-IT"/>
        </w:rPr>
        <w:t xml:space="preserve"> (collaboratori), Gino Sensani (costumista), Guido Fiorini e Virgilio Marchi (scenografi). Inoltre tra gli allievi citiamo Luigi Zampa, Giuseppe De Sanctis, Michelangelo Antonioni, Vittorio Cottafavi (registi) e Alida Valli, Carla Del Poggio, Clara Calamai, Andrea Checchi (attori).</w:t>
      </w:r>
    </w:p>
    <w:p w:rsidR="006565F6" w:rsidRDefault="006565F6">
      <w:pPr>
        <w:rPr>
          <w:rFonts w:ascii="Tahoma" w:eastAsia="Times New Roman" w:hAnsi="Tahoma" w:cs="Tahoma"/>
          <w:color w:val="000000"/>
          <w:sz w:val="24"/>
          <w:szCs w:val="24"/>
          <w:lang w:eastAsia="it-IT"/>
        </w:rPr>
      </w:pPr>
    </w:p>
    <w:p w:rsidR="00105E41" w:rsidRPr="009A4500" w:rsidRDefault="00143461" w:rsidP="009A4500">
      <w:pPr>
        <w:pStyle w:val="Paragrafoelenco"/>
        <w:numPr>
          <w:ilvl w:val="1"/>
          <w:numId w:val="5"/>
        </w:numPr>
        <w:rPr>
          <w:rFonts w:ascii="Tahoma" w:eastAsia="Times New Roman" w:hAnsi="Tahoma" w:cs="Tahoma"/>
          <w:color w:val="4F81BD" w:themeColor="accent1"/>
          <w:sz w:val="40"/>
          <w:szCs w:val="40"/>
          <w:lang w:eastAsia="it-IT"/>
        </w:rPr>
      </w:pPr>
      <w:r w:rsidRPr="009A4500">
        <w:rPr>
          <w:rFonts w:ascii="Tahoma" w:eastAsia="Times New Roman" w:hAnsi="Tahoma" w:cs="Tahoma"/>
          <w:color w:val="4F81BD" w:themeColor="accent1"/>
          <w:sz w:val="40"/>
          <w:szCs w:val="40"/>
          <w:lang w:eastAsia="it-IT"/>
        </w:rPr>
        <w:t>l’Ente Nazionale Industrie Cinematografiche</w:t>
      </w:r>
    </w:p>
    <w:p w:rsidR="009A4500" w:rsidRDefault="00143461" w:rsidP="009A4500">
      <w:pPr>
        <w:rPr>
          <w:rFonts w:ascii="Tahoma" w:eastAsia="Times New Roman" w:hAnsi="Tahoma" w:cs="Tahoma"/>
          <w:sz w:val="24"/>
          <w:szCs w:val="24"/>
          <w:lang w:eastAsia="it-IT"/>
        </w:rPr>
      </w:pPr>
      <w:r>
        <w:rPr>
          <w:rFonts w:ascii="Tahoma" w:eastAsia="Times New Roman" w:hAnsi="Tahoma" w:cs="Tahoma"/>
          <w:sz w:val="24"/>
          <w:szCs w:val="24"/>
          <w:lang w:eastAsia="it-IT"/>
        </w:rPr>
        <w:t xml:space="preserve">Verso la fine degli anni </w:t>
      </w:r>
      <w:r w:rsidR="00D64888">
        <w:rPr>
          <w:rFonts w:ascii="Tahoma" w:eastAsia="Times New Roman" w:hAnsi="Tahoma" w:cs="Tahoma"/>
          <w:sz w:val="24"/>
          <w:szCs w:val="24"/>
          <w:lang w:eastAsia="it-IT"/>
        </w:rPr>
        <w:t>v</w:t>
      </w:r>
      <w:r>
        <w:rPr>
          <w:rFonts w:ascii="Tahoma" w:eastAsia="Times New Roman" w:hAnsi="Tahoma" w:cs="Tahoma"/>
          <w:sz w:val="24"/>
          <w:szCs w:val="24"/>
          <w:lang w:eastAsia="it-IT"/>
        </w:rPr>
        <w:t xml:space="preserve">enti, in seguito alle pressioni da parte dei produttori, </w:t>
      </w:r>
      <w:r w:rsidR="00C045C0">
        <w:rPr>
          <w:rFonts w:ascii="Tahoma" w:eastAsia="Times New Roman" w:hAnsi="Tahoma" w:cs="Tahoma"/>
          <w:sz w:val="24"/>
          <w:szCs w:val="24"/>
          <w:lang w:eastAsia="it-IT"/>
        </w:rPr>
        <w:t xml:space="preserve">si </w:t>
      </w:r>
      <w:r>
        <w:rPr>
          <w:rFonts w:ascii="Tahoma" w:eastAsia="Times New Roman" w:hAnsi="Tahoma" w:cs="Tahoma"/>
          <w:sz w:val="24"/>
          <w:szCs w:val="24"/>
          <w:lang w:eastAsia="it-IT"/>
        </w:rPr>
        <w:t>decide di creare un nuovo organismo : l’Ente Nazionale per la Cinematografia, dotato di capitali pubblici e privati. Il cosiddetto ENAC avrà una vita breve</w:t>
      </w:r>
      <w:r w:rsidR="00D64888">
        <w:rPr>
          <w:rFonts w:ascii="Tahoma" w:eastAsia="Times New Roman" w:hAnsi="Tahoma" w:cs="Tahoma"/>
          <w:sz w:val="24"/>
          <w:szCs w:val="24"/>
          <w:lang w:eastAsia="it-IT"/>
        </w:rPr>
        <w:t xml:space="preserve"> (fino alla fine del 1930)</w:t>
      </w:r>
      <w:r>
        <w:rPr>
          <w:rFonts w:ascii="Tahoma" w:eastAsia="Times New Roman" w:hAnsi="Tahoma" w:cs="Tahoma"/>
          <w:sz w:val="24"/>
          <w:szCs w:val="24"/>
          <w:lang w:eastAsia="it-IT"/>
        </w:rPr>
        <w:t xml:space="preserve"> poichè</w:t>
      </w:r>
      <w:r w:rsidRPr="00143461">
        <w:rPr>
          <w:rFonts w:ascii="Tahoma" w:eastAsia="Times New Roman" w:hAnsi="Tahoma" w:cs="Tahoma"/>
          <w:sz w:val="24"/>
          <w:szCs w:val="24"/>
          <w:lang w:eastAsia="it-IT"/>
        </w:rPr>
        <w:t xml:space="preserve"> </w:t>
      </w:r>
      <w:r>
        <w:rPr>
          <w:rFonts w:ascii="Tahoma" w:eastAsia="Times New Roman" w:hAnsi="Tahoma" w:cs="Tahoma"/>
          <w:sz w:val="24"/>
          <w:szCs w:val="24"/>
          <w:lang w:eastAsia="it-IT"/>
        </w:rPr>
        <w:t>privo di mezzi</w:t>
      </w:r>
      <w:r w:rsidRPr="00143461">
        <w:rPr>
          <w:rFonts w:ascii="Tahoma" w:eastAsia="Times New Roman" w:hAnsi="Tahoma" w:cs="Tahoma"/>
          <w:sz w:val="24"/>
          <w:szCs w:val="24"/>
          <w:lang w:eastAsia="it-IT"/>
        </w:rPr>
        <w:t xml:space="preserve"> </w:t>
      </w:r>
      <w:r>
        <w:rPr>
          <w:rFonts w:ascii="Tahoma" w:eastAsia="Times New Roman" w:hAnsi="Tahoma" w:cs="Tahoma"/>
          <w:sz w:val="24"/>
          <w:szCs w:val="24"/>
          <w:lang w:eastAsia="it-IT"/>
        </w:rPr>
        <w:t xml:space="preserve">finanziari sufficienti e poiché poco redditizio. È importante comunque ricordare la creazione di tale organismo, perché fu un precedente molto significativo per la successiva costituzione dell’Ente Nazionale Industrie Cinematografiche. </w:t>
      </w:r>
      <w:r w:rsidR="00D64888">
        <w:rPr>
          <w:rFonts w:ascii="Tahoma" w:eastAsia="Times New Roman" w:hAnsi="Tahoma" w:cs="Tahoma"/>
          <w:sz w:val="24"/>
          <w:szCs w:val="24"/>
          <w:lang w:eastAsia="it-IT"/>
        </w:rPr>
        <w:t>Il fallimento dell’ENAC si può spiegare considerando il fatto che</w:t>
      </w:r>
      <w:r w:rsidR="005656BD">
        <w:rPr>
          <w:rFonts w:ascii="Tahoma" w:eastAsia="Times New Roman" w:hAnsi="Tahoma" w:cs="Tahoma"/>
          <w:sz w:val="24"/>
          <w:szCs w:val="24"/>
          <w:lang w:eastAsia="it-IT"/>
        </w:rPr>
        <w:t>,</w:t>
      </w:r>
      <w:r w:rsidR="00D64888">
        <w:rPr>
          <w:rFonts w:ascii="Tahoma" w:eastAsia="Times New Roman" w:hAnsi="Tahoma" w:cs="Tahoma"/>
          <w:sz w:val="24"/>
          <w:szCs w:val="24"/>
          <w:lang w:eastAsia="it-IT"/>
        </w:rPr>
        <w:t xml:space="preserve"> probabilmente</w:t>
      </w:r>
      <w:r w:rsidR="005656BD">
        <w:rPr>
          <w:rFonts w:ascii="Tahoma" w:eastAsia="Times New Roman" w:hAnsi="Tahoma" w:cs="Tahoma"/>
          <w:sz w:val="24"/>
          <w:szCs w:val="24"/>
          <w:lang w:eastAsia="it-IT"/>
        </w:rPr>
        <w:t>,</w:t>
      </w:r>
      <w:r w:rsidR="00D64888">
        <w:rPr>
          <w:rFonts w:ascii="Tahoma" w:eastAsia="Times New Roman" w:hAnsi="Tahoma" w:cs="Tahoma"/>
          <w:sz w:val="24"/>
          <w:szCs w:val="24"/>
          <w:lang w:eastAsia="it-IT"/>
        </w:rPr>
        <w:t xml:space="preserve"> alla fine degli anni venti i tempi non erano ancora maturi per un intervento dello Stato. Gli stessi politici hanno un atteggiamento ambiguo e non hanno ancora le idee chiare su cosa sia meglio fare nel settore dell’industria cinematografica. Uno dei motivi più pressanti che spinsero lo stato ad intervenire durante gli anni trenta furono le ripercussioni della crisi del 1929 che si incominciarono ad avvertire anche in Italia. </w:t>
      </w:r>
      <w:r w:rsidR="009A4500">
        <w:rPr>
          <w:rFonts w:ascii="Tahoma" w:eastAsia="Times New Roman" w:hAnsi="Tahoma" w:cs="Tahoma"/>
          <w:sz w:val="24"/>
          <w:szCs w:val="24"/>
          <w:lang w:eastAsia="it-IT"/>
        </w:rPr>
        <w:t xml:space="preserve">                                                            </w:t>
      </w:r>
    </w:p>
    <w:p w:rsidR="009A4500" w:rsidRPr="009A4500" w:rsidRDefault="009A4500" w:rsidP="009A4500">
      <w:pPr>
        <w:rPr>
          <w:rFonts w:ascii="Tahoma" w:eastAsia="Times New Roman" w:hAnsi="Tahoma" w:cs="Tahoma"/>
          <w:color w:val="4F81BD" w:themeColor="accent1"/>
          <w:sz w:val="24"/>
          <w:szCs w:val="24"/>
          <w:lang w:eastAsia="it-IT"/>
        </w:rPr>
      </w:pPr>
      <w:r w:rsidRPr="009A4500">
        <w:rPr>
          <w:rFonts w:ascii="Tahoma" w:eastAsia="Times New Roman" w:hAnsi="Tahoma" w:cs="Tahoma"/>
          <w:b/>
          <w:color w:val="4F81BD" w:themeColor="accent1"/>
          <w:sz w:val="24"/>
          <w:szCs w:val="24"/>
          <w:lang w:eastAsia="it-IT"/>
        </w:rPr>
        <w:t>.</w:t>
      </w:r>
      <w:r w:rsidRPr="009A4500">
        <w:rPr>
          <w:rFonts w:ascii="Tahoma" w:eastAsia="Times New Roman" w:hAnsi="Tahoma" w:cs="Tahoma"/>
          <w:color w:val="4F81BD" w:themeColor="accent1"/>
          <w:sz w:val="24"/>
          <w:szCs w:val="24"/>
          <w:lang w:eastAsia="it-IT"/>
        </w:rPr>
        <w:t>Cenni riguardo la crisi del ’29 in Italia</w:t>
      </w:r>
    </w:p>
    <w:p w:rsidR="00957F84" w:rsidRDefault="001242EB">
      <w:pPr>
        <w:rPr>
          <w:rFonts w:ascii="Tahoma" w:eastAsia="Times New Roman" w:hAnsi="Tahoma" w:cs="Tahoma"/>
          <w:sz w:val="24"/>
          <w:szCs w:val="24"/>
          <w:lang w:eastAsia="it-IT"/>
        </w:rPr>
      </w:pPr>
      <w:r>
        <w:rPr>
          <w:rFonts w:ascii="Tahoma" w:eastAsia="Times New Roman" w:hAnsi="Tahoma" w:cs="Tahoma"/>
          <w:sz w:val="24"/>
          <w:szCs w:val="24"/>
          <w:lang w:eastAsia="it-IT"/>
        </w:rPr>
        <w:t>La crisi che aveva</w:t>
      </w:r>
      <w:r w:rsidR="00D64888">
        <w:rPr>
          <w:rFonts w:ascii="Tahoma" w:eastAsia="Times New Roman" w:hAnsi="Tahoma" w:cs="Tahoma"/>
          <w:sz w:val="24"/>
          <w:szCs w:val="24"/>
          <w:lang w:eastAsia="it-IT"/>
        </w:rPr>
        <w:t xml:space="preserve"> messo </w:t>
      </w:r>
      <w:r w:rsidR="0013204E">
        <w:rPr>
          <w:rFonts w:ascii="Tahoma" w:eastAsia="Times New Roman" w:hAnsi="Tahoma" w:cs="Tahoma"/>
          <w:sz w:val="24"/>
          <w:szCs w:val="24"/>
          <w:lang w:eastAsia="it-IT"/>
        </w:rPr>
        <w:t>sul lastrico</w:t>
      </w:r>
      <w:r w:rsidR="00D64888">
        <w:rPr>
          <w:rFonts w:ascii="Tahoma" w:eastAsia="Times New Roman" w:hAnsi="Tahoma" w:cs="Tahoma"/>
          <w:sz w:val="24"/>
          <w:szCs w:val="24"/>
          <w:lang w:eastAsia="it-IT"/>
        </w:rPr>
        <w:t xml:space="preserve"> una potenza mondiale quale gli USA gradualmente iniziava a colpire tutta l’Europa. La crisi globale colpì, come già detto, anche il nostro Paese,</w:t>
      </w:r>
      <w:r w:rsidR="005656BD">
        <w:rPr>
          <w:rFonts w:ascii="Tahoma" w:eastAsia="Times New Roman" w:hAnsi="Tahoma" w:cs="Tahoma"/>
          <w:sz w:val="24"/>
          <w:szCs w:val="24"/>
          <w:lang w:eastAsia="it-IT"/>
        </w:rPr>
        <w:t xml:space="preserve"> </w:t>
      </w:r>
      <w:r w:rsidR="00D64888">
        <w:rPr>
          <w:rFonts w:ascii="Tahoma" w:eastAsia="Times New Roman" w:hAnsi="Tahoma" w:cs="Tahoma"/>
          <w:sz w:val="24"/>
          <w:szCs w:val="24"/>
          <w:lang w:eastAsia="it-IT"/>
        </w:rPr>
        <w:t xml:space="preserve">che, al pari di altri Stati europei aveva ricevuto dei prestiti americani. Nel caso particolare italiano il prestito concesso dagli USA era stato molto utile al raggiungimento del famoso obbiettivo ‘quota 90’ sostenuto da Mussolini. Tale espressione fu usata dal Duce </w:t>
      </w:r>
      <w:r w:rsidR="005656BD">
        <w:rPr>
          <w:rFonts w:ascii="Tahoma" w:eastAsia="Times New Roman" w:hAnsi="Tahoma" w:cs="Tahoma"/>
          <w:sz w:val="24"/>
          <w:szCs w:val="24"/>
          <w:lang w:eastAsia="it-IT"/>
        </w:rPr>
        <w:t>dur</w:t>
      </w:r>
      <w:r w:rsidR="00D64888">
        <w:rPr>
          <w:rFonts w:ascii="Tahoma" w:eastAsia="Times New Roman" w:hAnsi="Tahoma" w:cs="Tahoma"/>
          <w:sz w:val="24"/>
          <w:szCs w:val="24"/>
          <w:lang w:eastAsia="it-IT"/>
        </w:rPr>
        <w:t>ante un suo discorso nella città di Pesaro (</w:t>
      </w:r>
      <w:r w:rsidR="009A4500">
        <w:rPr>
          <w:rFonts w:ascii="Tahoma" w:eastAsia="Times New Roman" w:hAnsi="Tahoma" w:cs="Tahoma"/>
          <w:sz w:val="24"/>
          <w:szCs w:val="24"/>
          <w:lang w:eastAsia="it-IT"/>
        </w:rPr>
        <w:t xml:space="preserve">18 agosto 1926) , secondo la quale lo sforzo italiano si doveva concretizzare in una politica di rivalutazione della lira ( 90 lire per </w:t>
      </w:r>
      <w:r w:rsidR="009A4500">
        <w:rPr>
          <w:rFonts w:ascii="Tahoma" w:eastAsia="Times New Roman" w:hAnsi="Tahoma" w:cs="Tahoma"/>
          <w:sz w:val="24"/>
          <w:szCs w:val="24"/>
          <w:lang w:eastAsia="it-IT"/>
        </w:rPr>
        <w:lastRenderedPageBreak/>
        <w:t>una sterlina). Un processo di rafforzamento della moneta italiana portava con sé delle conseguenze importanti. In una politica di rivalutazione della lira le esportazioni diventano molto difficili, ma una moneta più forte</w:t>
      </w:r>
      <w:r w:rsidR="00215EBF">
        <w:rPr>
          <w:rFonts w:ascii="Tahoma" w:eastAsia="Times New Roman" w:hAnsi="Tahoma" w:cs="Tahoma"/>
          <w:sz w:val="24"/>
          <w:szCs w:val="24"/>
          <w:lang w:eastAsia="it-IT"/>
        </w:rPr>
        <w:t xml:space="preserve"> in genere</w:t>
      </w:r>
      <w:r w:rsidR="009A4500">
        <w:rPr>
          <w:rFonts w:ascii="Tahoma" w:eastAsia="Times New Roman" w:hAnsi="Tahoma" w:cs="Tahoma"/>
          <w:sz w:val="24"/>
          <w:szCs w:val="24"/>
          <w:lang w:eastAsia="it-IT"/>
        </w:rPr>
        <w:t xml:space="preserve"> incoraggia gli investimenti e depone a favore della stabilità del Paese e della credibilità della classe politica. Il rafforzamento della lira , ottenuto soprattutto grazie all’uso della propaganda e al coinvolgimento delle masse permise di ridurre i salari e ciò si tradusse in uno stimolo a</w:t>
      </w:r>
      <w:r w:rsidR="005656BD">
        <w:rPr>
          <w:rFonts w:ascii="Tahoma" w:eastAsia="Times New Roman" w:hAnsi="Tahoma" w:cs="Tahoma"/>
          <w:sz w:val="24"/>
          <w:szCs w:val="24"/>
          <w:lang w:eastAsia="it-IT"/>
        </w:rPr>
        <w:t>ll’industria interna. L’Italia,  dunque, aveva</w:t>
      </w:r>
      <w:r w:rsidR="009A4500">
        <w:rPr>
          <w:rFonts w:ascii="Tahoma" w:eastAsia="Times New Roman" w:hAnsi="Tahoma" w:cs="Tahoma"/>
          <w:sz w:val="24"/>
          <w:szCs w:val="24"/>
          <w:lang w:eastAsia="it-IT"/>
        </w:rPr>
        <w:t xml:space="preserve"> già limitato le sue esportazioni dal 1926 e si </w:t>
      </w:r>
      <w:r w:rsidR="0013204E">
        <w:rPr>
          <w:rFonts w:ascii="Tahoma" w:eastAsia="Times New Roman" w:hAnsi="Tahoma" w:cs="Tahoma"/>
          <w:sz w:val="24"/>
          <w:szCs w:val="24"/>
          <w:lang w:eastAsia="it-IT"/>
        </w:rPr>
        <w:t>trovava in un certo qual modo ‘avvantaggiata’ rispetto ad altri Stati europei che furono colti di sorpresa.</w:t>
      </w:r>
      <w:r w:rsidR="009A4500">
        <w:rPr>
          <w:rFonts w:ascii="Tahoma" w:eastAsia="Times New Roman" w:hAnsi="Tahoma" w:cs="Tahoma"/>
          <w:sz w:val="24"/>
          <w:szCs w:val="24"/>
          <w:lang w:eastAsia="it-IT"/>
        </w:rPr>
        <w:t xml:space="preserve"> </w:t>
      </w:r>
    </w:p>
    <w:p w:rsidR="00957F84" w:rsidRPr="00957F84" w:rsidRDefault="00957F84">
      <w:pPr>
        <w:rPr>
          <w:rFonts w:ascii="Tahoma" w:eastAsia="Times New Roman" w:hAnsi="Tahoma" w:cs="Tahoma"/>
          <w:color w:val="4F81BD" w:themeColor="accent1"/>
          <w:sz w:val="24"/>
          <w:szCs w:val="24"/>
          <w:lang w:eastAsia="it-IT"/>
        </w:rPr>
      </w:pPr>
      <w:r w:rsidRPr="00957F84">
        <w:rPr>
          <w:rFonts w:ascii="Tahoma" w:eastAsia="Times New Roman" w:hAnsi="Tahoma" w:cs="Tahoma"/>
          <w:color w:val="4F81BD" w:themeColor="accent1"/>
          <w:sz w:val="44"/>
          <w:szCs w:val="44"/>
          <w:lang w:eastAsia="it-IT"/>
        </w:rPr>
        <w:t>.</w:t>
      </w:r>
      <w:r w:rsidRPr="00957F84">
        <w:rPr>
          <w:rFonts w:ascii="Tahoma" w:eastAsia="Times New Roman" w:hAnsi="Tahoma" w:cs="Tahoma"/>
          <w:color w:val="4F81BD" w:themeColor="accent1"/>
          <w:sz w:val="24"/>
          <w:szCs w:val="24"/>
          <w:lang w:eastAsia="it-IT"/>
        </w:rPr>
        <w:t xml:space="preserve"> </w:t>
      </w:r>
      <w:r>
        <w:rPr>
          <w:rFonts w:ascii="Tahoma" w:eastAsia="Times New Roman" w:hAnsi="Tahoma" w:cs="Tahoma"/>
          <w:color w:val="4F81BD" w:themeColor="accent1"/>
          <w:sz w:val="24"/>
          <w:szCs w:val="24"/>
          <w:lang w:eastAsia="it-IT"/>
        </w:rPr>
        <w:t>L</w:t>
      </w:r>
      <w:r w:rsidRPr="00957F84">
        <w:rPr>
          <w:rFonts w:ascii="Tahoma" w:eastAsia="Times New Roman" w:hAnsi="Tahoma" w:cs="Tahoma"/>
          <w:color w:val="4F81BD" w:themeColor="accent1"/>
          <w:sz w:val="24"/>
          <w:szCs w:val="24"/>
          <w:lang w:eastAsia="it-IT"/>
        </w:rPr>
        <w:t>a crisi e l’industria cinematografica</w:t>
      </w:r>
    </w:p>
    <w:p w:rsidR="00143461" w:rsidRDefault="008F7D00">
      <w:pPr>
        <w:rPr>
          <w:rFonts w:ascii="Tahoma" w:eastAsia="Times New Roman" w:hAnsi="Tahoma" w:cs="Tahoma"/>
          <w:color w:val="000000" w:themeColor="text1"/>
          <w:sz w:val="24"/>
          <w:szCs w:val="24"/>
          <w:lang w:eastAsia="it-IT"/>
        </w:rPr>
      </w:pPr>
      <w:r>
        <w:rPr>
          <w:rFonts w:ascii="Tahoma" w:eastAsia="Times New Roman" w:hAnsi="Tahoma" w:cs="Tahoma"/>
          <w:sz w:val="24"/>
          <w:szCs w:val="24"/>
          <w:lang w:eastAsia="it-IT"/>
        </w:rPr>
        <w:t xml:space="preserve">In Italia agli inizi degli anni trenta la principale società cinematografica è la </w:t>
      </w:r>
      <w:r w:rsidR="001F780C">
        <w:rPr>
          <w:rFonts w:ascii="Tahoma" w:eastAsia="Times New Roman" w:hAnsi="Tahoma" w:cs="Tahoma"/>
          <w:sz w:val="24"/>
          <w:szCs w:val="24"/>
          <w:lang w:eastAsia="it-IT"/>
        </w:rPr>
        <w:t>Società Anonima Stefano Pittalu</w:t>
      </w:r>
      <w:r>
        <w:rPr>
          <w:rFonts w:ascii="Tahoma" w:eastAsia="Times New Roman" w:hAnsi="Tahoma" w:cs="Tahoma"/>
          <w:sz w:val="24"/>
          <w:szCs w:val="24"/>
          <w:lang w:eastAsia="it-IT"/>
        </w:rPr>
        <w:t>ga (SASP) che costituisce nel suo settore un piccolo ‘impero’.</w:t>
      </w:r>
      <w:r w:rsidR="006C1205">
        <w:rPr>
          <w:rFonts w:ascii="Tahoma" w:eastAsia="Times New Roman" w:hAnsi="Tahoma" w:cs="Tahoma"/>
          <w:sz w:val="24"/>
          <w:szCs w:val="24"/>
          <w:lang w:eastAsia="it-IT"/>
        </w:rPr>
        <w:t xml:space="preserve"> La crisi del 1929 colpisce anche la Società.</w:t>
      </w:r>
      <w:r w:rsidR="005656BD">
        <w:rPr>
          <w:rFonts w:ascii="Tahoma" w:eastAsia="Times New Roman" w:hAnsi="Tahoma" w:cs="Tahoma"/>
          <w:sz w:val="24"/>
          <w:szCs w:val="24"/>
          <w:lang w:eastAsia="it-IT"/>
        </w:rPr>
        <w:t xml:space="preserve"> Come nel caso delle SASP,</w:t>
      </w:r>
      <w:r w:rsidR="006C1205">
        <w:rPr>
          <w:rFonts w:ascii="Tahoma" w:eastAsia="Times New Roman" w:hAnsi="Tahoma" w:cs="Tahoma"/>
          <w:sz w:val="24"/>
          <w:szCs w:val="24"/>
          <w:lang w:eastAsia="it-IT"/>
        </w:rPr>
        <w:t xml:space="preserve"> molte</w:t>
      </w:r>
      <w:r w:rsidR="005656BD">
        <w:rPr>
          <w:rFonts w:ascii="Tahoma" w:eastAsia="Times New Roman" w:hAnsi="Tahoma" w:cs="Tahoma"/>
          <w:sz w:val="24"/>
          <w:szCs w:val="24"/>
          <w:lang w:eastAsia="it-IT"/>
        </w:rPr>
        <w:t xml:space="preserve"> altre</w:t>
      </w:r>
      <w:r w:rsidR="006C1205">
        <w:rPr>
          <w:rFonts w:ascii="Tahoma" w:eastAsia="Times New Roman" w:hAnsi="Tahoma" w:cs="Tahoma"/>
          <w:sz w:val="24"/>
          <w:szCs w:val="24"/>
          <w:lang w:eastAsia="it-IT"/>
        </w:rPr>
        <w:t xml:space="preserve"> ditte, ma anche le stesse banche</w:t>
      </w:r>
      <w:r w:rsidR="005656BD">
        <w:rPr>
          <w:rFonts w:ascii="Tahoma" w:eastAsia="Times New Roman" w:hAnsi="Tahoma" w:cs="Tahoma"/>
          <w:sz w:val="24"/>
          <w:szCs w:val="24"/>
          <w:lang w:eastAsia="it-IT"/>
        </w:rPr>
        <w:t>,</w:t>
      </w:r>
      <w:r w:rsidR="006C1205">
        <w:rPr>
          <w:rFonts w:ascii="Tahoma" w:eastAsia="Times New Roman" w:hAnsi="Tahoma" w:cs="Tahoma"/>
          <w:sz w:val="24"/>
          <w:szCs w:val="24"/>
          <w:lang w:eastAsia="it-IT"/>
        </w:rPr>
        <w:t xml:space="preserve"> che avevano concesso prestiti</w:t>
      </w:r>
      <w:r w:rsidR="005656BD">
        <w:rPr>
          <w:rFonts w:ascii="Tahoma" w:eastAsia="Times New Roman" w:hAnsi="Tahoma" w:cs="Tahoma"/>
          <w:sz w:val="24"/>
          <w:szCs w:val="24"/>
          <w:lang w:eastAsia="it-IT"/>
        </w:rPr>
        <w:t>,</w:t>
      </w:r>
      <w:r w:rsidR="006C1205">
        <w:rPr>
          <w:rFonts w:ascii="Tahoma" w:eastAsia="Times New Roman" w:hAnsi="Tahoma" w:cs="Tahoma"/>
          <w:sz w:val="24"/>
          <w:szCs w:val="24"/>
          <w:lang w:eastAsia="it-IT"/>
        </w:rPr>
        <w:t xml:space="preserve"> sono prossime al fallimento è ciò rende necessario l’intervento dello Stato.</w:t>
      </w:r>
      <w:r w:rsidR="00323317">
        <w:rPr>
          <w:rFonts w:ascii="Tahoma" w:eastAsia="Times New Roman" w:hAnsi="Tahoma" w:cs="Tahoma"/>
          <w:sz w:val="24"/>
          <w:szCs w:val="24"/>
          <w:lang w:eastAsia="it-IT"/>
        </w:rPr>
        <w:t xml:space="preserve"> Pur senza dare avvio ad una politica di vera e propria nazionalizzazione, lo Stato è costretto a garantire la proprietà della maggior parte degli azionisti dell’industria privata. Si crea così un sistema nel quale esiste una forte interazione fra capitale pubblico e privato. </w:t>
      </w:r>
      <w:r w:rsidR="00F57F71">
        <w:rPr>
          <w:rFonts w:ascii="Tahoma" w:eastAsia="Times New Roman" w:hAnsi="Tahoma" w:cs="Tahoma"/>
          <w:sz w:val="24"/>
          <w:szCs w:val="24"/>
          <w:lang w:eastAsia="it-IT"/>
        </w:rPr>
        <w:t xml:space="preserve">Al </w:t>
      </w:r>
      <w:r w:rsidR="00323317">
        <w:rPr>
          <w:rFonts w:ascii="Tahoma" w:eastAsia="Times New Roman" w:hAnsi="Tahoma" w:cs="Tahoma"/>
          <w:sz w:val="24"/>
          <w:szCs w:val="24"/>
          <w:lang w:eastAsia="it-IT"/>
        </w:rPr>
        <w:t>gennaio 1933</w:t>
      </w:r>
      <w:r w:rsidR="00F57F71">
        <w:rPr>
          <w:rFonts w:ascii="Tahoma" w:eastAsia="Times New Roman" w:hAnsi="Tahoma" w:cs="Tahoma"/>
          <w:sz w:val="24"/>
          <w:szCs w:val="24"/>
          <w:lang w:eastAsia="it-IT"/>
        </w:rPr>
        <w:t xml:space="preserve"> risale la creazione dell’Istituto per la Ricostruzione Industriale (IRI). La politica di rilevamenti successivi conduce l’IRI ad occupare una posizione di controllo nel campo industriale e finanziario. I </w:t>
      </w:r>
      <w:r w:rsidR="005656BD">
        <w:rPr>
          <w:rFonts w:ascii="Tahoma" w:eastAsia="Times New Roman" w:hAnsi="Tahoma" w:cs="Tahoma"/>
          <w:sz w:val="24"/>
          <w:szCs w:val="24"/>
          <w:lang w:eastAsia="it-IT"/>
        </w:rPr>
        <w:t>dirigenti dell’IRI daranno vita</w:t>
      </w:r>
      <w:r w:rsidR="00F57F71">
        <w:rPr>
          <w:rFonts w:ascii="Tahoma" w:eastAsia="Times New Roman" w:hAnsi="Tahoma" w:cs="Tahoma"/>
          <w:sz w:val="24"/>
          <w:szCs w:val="24"/>
          <w:lang w:eastAsia="it-IT"/>
        </w:rPr>
        <w:t>,</w:t>
      </w:r>
      <w:r w:rsidR="005656BD">
        <w:rPr>
          <w:rFonts w:ascii="Tahoma" w:eastAsia="Times New Roman" w:hAnsi="Tahoma" w:cs="Tahoma"/>
          <w:sz w:val="24"/>
          <w:szCs w:val="24"/>
          <w:lang w:eastAsia="it-IT"/>
        </w:rPr>
        <w:t xml:space="preserve"> </w:t>
      </w:r>
      <w:r w:rsidR="00F57F71">
        <w:rPr>
          <w:rFonts w:ascii="Tahoma" w:eastAsia="Times New Roman" w:hAnsi="Tahoma" w:cs="Tahoma"/>
          <w:sz w:val="24"/>
          <w:szCs w:val="24"/>
          <w:lang w:eastAsia="it-IT"/>
        </w:rPr>
        <w:t>in seguito, ad una serie di ‘holdings’</w:t>
      </w:r>
      <w:r w:rsidR="00E80015">
        <w:rPr>
          <w:rFonts w:ascii="Tahoma" w:eastAsia="Times New Roman" w:hAnsi="Tahoma" w:cs="Tahoma"/>
          <w:sz w:val="24"/>
          <w:szCs w:val="24"/>
          <w:lang w:eastAsia="it-IT"/>
        </w:rPr>
        <w:t xml:space="preserve"> che costituiscono altrettante filiali dell’Istituto. È proprio in questo contesto che nascerà l’Ente Nazionale Industrie Cinematografiche e che lo stato favorirà un movimento di rafforzamento e di concentrazione delle società cinematografiche</w:t>
      </w:r>
      <w:r w:rsidR="00AB4B54">
        <w:rPr>
          <w:rFonts w:ascii="Tahoma" w:eastAsia="Times New Roman" w:hAnsi="Tahoma" w:cs="Tahoma"/>
          <w:sz w:val="24"/>
          <w:szCs w:val="24"/>
          <w:lang w:eastAsia="it-IT"/>
        </w:rPr>
        <w:t xml:space="preserve">. </w:t>
      </w:r>
      <w:r w:rsidR="00A42B2F">
        <w:rPr>
          <w:rFonts w:ascii="Tahoma" w:eastAsia="Times New Roman" w:hAnsi="Tahoma" w:cs="Tahoma"/>
          <w:sz w:val="24"/>
          <w:szCs w:val="24"/>
          <w:lang w:eastAsia="it-IT"/>
        </w:rPr>
        <w:t xml:space="preserve">                                                                              </w:t>
      </w:r>
      <w:r w:rsidR="00AB4B54">
        <w:rPr>
          <w:rFonts w:ascii="Tahoma" w:eastAsia="Times New Roman" w:hAnsi="Tahoma" w:cs="Tahoma"/>
          <w:sz w:val="24"/>
          <w:szCs w:val="24"/>
          <w:lang w:eastAsia="it-IT"/>
        </w:rPr>
        <w:t xml:space="preserve">Ad esempio il </w:t>
      </w:r>
      <w:r w:rsidR="00323317">
        <w:rPr>
          <w:rFonts w:ascii="Tahoma" w:eastAsia="Times New Roman" w:hAnsi="Tahoma" w:cs="Tahoma"/>
          <w:sz w:val="24"/>
          <w:szCs w:val="24"/>
          <w:lang w:eastAsia="it-IT"/>
        </w:rPr>
        <w:t xml:space="preserve"> </w:t>
      </w:r>
      <w:r w:rsidR="00AB4B54">
        <w:rPr>
          <w:rFonts w:ascii="Tahoma" w:eastAsia="Times New Roman" w:hAnsi="Tahoma" w:cs="Tahoma"/>
          <w:i/>
          <w:color w:val="000000"/>
          <w:sz w:val="24"/>
          <w:szCs w:val="24"/>
          <w:lang w:eastAsia="it-IT"/>
        </w:rPr>
        <w:t>regio</w:t>
      </w:r>
      <w:r w:rsidR="00AB4B54" w:rsidRPr="00300FAA">
        <w:rPr>
          <w:rFonts w:ascii="Tahoma" w:eastAsia="Times New Roman" w:hAnsi="Tahoma" w:cs="Tahoma"/>
          <w:i/>
          <w:color w:val="000000"/>
          <w:sz w:val="24"/>
          <w:szCs w:val="24"/>
          <w:lang w:eastAsia="it-IT"/>
        </w:rPr>
        <w:t xml:space="preserve"> </w:t>
      </w:r>
      <w:r w:rsidR="00AB4B54">
        <w:rPr>
          <w:rFonts w:ascii="Tahoma" w:eastAsia="Times New Roman" w:hAnsi="Tahoma" w:cs="Tahoma"/>
          <w:i/>
          <w:color w:val="000000"/>
          <w:sz w:val="24"/>
          <w:szCs w:val="24"/>
          <w:lang w:eastAsia="it-IT"/>
        </w:rPr>
        <w:t xml:space="preserve">decreto-legge 24 gennaio 1935 n. 4 </w:t>
      </w:r>
      <w:r w:rsidR="00AB4B54">
        <w:rPr>
          <w:rFonts w:ascii="Tahoma" w:eastAsia="Times New Roman" w:hAnsi="Tahoma" w:cs="Tahoma"/>
          <w:color w:val="000000"/>
          <w:sz w:val="24"/>
          <w:szCs w:val="24"/>
          <w:lang w:eastAsia="it-IT"/>
        </w:rPr>
        <w:t xml:space="preserve">stabilisce che </w:t>
      </w:r>
      <w:r w:rsidR="00AB4B54" w:rsidRPr="00AB4B54">
        <w:rPr>
          <w:rFonts w:ascii="Tahoma" w:eastAsia="Times New Roman" w:hAnsi="Tahoma" w:cs="Tahoma"/>
          <w:color w:val="4F81BD" w:themeColor="accent1"/>
          <w:sz w:val="24"/>
          <w:szCs w:val="24"/>
          <w:u w:val="single"/>
          <w:lang w:eastAsia="it-IT"/>
        </w:rPr>
        <w:t>‘l’Istituto Nazionale LUCE è autorizzato ad assumere e rilevare partecipazioni azionarie in aziende aventi per scopo l’esercizio cinematografico’</w:t>
      </w:r>
      <w:r w:rsidR="00A42B2F">
        <w:rPr>
          <w:rFonts w:ascii="Tahoma" w:eastAsia="Times New Roman" w:hAnsi="Tahoma" w:cs="Tahoma"/>
          <w:color w:val="4F81BD" w:themeColor="accent1"/>
          <w:sz w:val="24"/>
          <w:szCs w:val="24"/>
          <w:u w:val="single"/>
          <w:lang w:eastAsia="it-IT"/>
        </w:rPr>
        <w:t>.</w:t>
      </w:r>
      <w:r w:rsidR="00A42B2F">
        <w:rPr>
          <w:rFonts w:ascii="Tahoma" w:eastAsia="Times New Roman" w:hAnsi="Tahoma" w:cs="Tahoma"/>
          <w:color w:val="4F81BD" w:themeColor="accent1"/>
          <w:sz w:val="24"/>
          <w:szCs w:val="24"/>
          <w:lang w:eastAsia="it-IT"/>
        </w:rPr>
        <w:t xml:space="preserve">   </w:t>
      </w:r>
      <w:r w:rsidR="00A42B2F" w:rsidRPr="00A42B2F">
        <w:rPr>
          <w:rFonts w:ascii="Tahoma" w:eastAsia="Times New Roman" w:hAnsi="Tahoma" w:cs="Tahoma"/>
          <w:b/>
          <w:color w:val="4F81BD" w:themeColor="accent1"/>
          <w:sz w:val="24"/>
          <w:szCs w:val="24"/>
          <w:lang w:eastAsia="it-IT"/>
        </w:rPr>
        <w:t xml:space="preserve">*7                     </w:t>
      </w:r>
      <w:r w:rsidR="00A42B2F" w:rsidRPr="00A42B2F">
        <w:rPr>
          <w:rFonts w:ascii="Tahoma" w:eastAsia="Times New Roman" w:hAnsi="Tahoma" w:cs="Tahoma"/>
          <w:b/>
          <w:i/>
          <w:color w:val="4F81BD" w:themeColor="accent1"/>
          <w:sz w:val="24"/>
          <w:szCs w:val="24"/>
          <w:u w:val="single"/>
          <w:lang w:eastAsia="it-IT"/>
        </w:rPr>
        <w:t xml:space="preserve">                                                                  </w:t>
      </w:r>
      <w:r w:rsidR="00AB4B54">
        <w:rPr>
          <w:rFonts w:ascii="Tahoma" w:eastAsia="Times New Roman" w:hAnsi="Tahoma" w:cs="Tahoma"/>
          <w:color w:val="000000" w:themeColor="text1"/>
          <w:sz w:val="24"/>
          <w:szCs w:val="24"/>
          <w:lang w:eastAsia="it-IT"/>
        </w:rPr>
        <w:t>Esso è soprattutto destinato a permettere all’IRI di non conservare direttamente il controllo della SASP di Pittaluga, cioè di utilizzare l’Istituto LUCE come intermediario</w:t>
      </w:r>
      <w:r w:rsidR="00736A5E">
        <w:rPr>
          <w:rFonts w:ascii="Tahoma" w:eastAsia="Times New Roman" w:hAnsi="Tahoma" w:cs="Tahoma"/>
          <w:color w:val="000000" w:themeColor="text1"/>
          <w:sz w:val="24"/>
          <w:szCs w:val="24"/>
          <w:lang w:eastAsia="it-IT"/>
        </w:rPr>
        <w:t xml:space="preserve"> nell’operazione destinata a creare </w:t>
      </w:r>
      <w:r w:rsidR="00736A5E">
        <w:rPr>
          <w:rFonts w:ascii="Tahoma" w:eastAsia="Times New Roman" w:hAnsi="Tahoma" w:cs="Tahoma"/>
          <w:sz w:val="24"/>
          <w:szCs w:val="24"/>
          <w:lang w:eastAsia="it-IT"/>
        </w:rPr>
        <w:t xml:space="preserve">l’Ente Nazionale Industrie Cinematografiche (ENIC). Esso viene ufficialmente creato nel novembre 1935 e da un capitale iniziale di 80.000 lire arriverà nel 1941 ad avere un capitale di 24 milioni di lire. All’Ente sono affidate competenze che gli permettono di intervenire in tutti i settori dell’industria cinematografica. Tali compiti vengono esposti negli statuti </w:t>
      </w:r>
      <w:r w:rsidR="00736A5E" w:rsidRPr="00736A5E">
        <w:rPr>
          <w:rFonts w:ascii="Tahoma" w:eastAsia="Times New Roman" w:hAnsi="Tahoma" w:cs="Tahoma"/>
          <w:color w:val="4F81BD" w:themeColor="accent1"/>
          <w:sz w:val="24"/>
          <w:szCs w:val="24"/>
          <w:u w:val="single"/>
          <w:lang w:eastAsia="it-IT"/>
        </w:rPr>
        <w:t>‘la compera,la vendita, la produzione e la distribuzione di film, la gestione di sale cinematografiche e di teatri e in genere tutte le operazioni connesse all’industria e al commercio cinematografico e all’industria dello spettacolo’</w:t>
      </w:r>
      <w:r w:rsidR="00736A5E" w:rsidRPr="00736A5E">
        <w:rPr>
          <w:rFonts w:ascii="Tahoma" w:eastAsia="Times New Roman" w:hAnsi="Tahoma" w:cs="Tahoma"/>
          <w:color w:val="000000" w:themeColor="text1"/>
          <w:sz w:val="24"/>
          <w:szCs w:val="24"/>
          <w:u w:val="single"/>
          <w:lang w:eastAsia="it-IT"/>
        </w:rPr>
        <w:t>.</w:t>
      </w:r>
      <w:r w:rsidR="005656BD">
        <w:rPr>
          <w:rFonts w:ascii="Tahoma" w:eastAsia="Times New Roman" w:hAnsi="Tahoma" w:cs="Tahoma"/>
          <w:color w:val="000000" w:themeColor="text1"/>
          <w:sz w:val="24"/>
          <w:szCs w:val="24"/>
          <w:lang w:eastAsia="it-IT"/>
        </w:rPr>
        <w:t xml:space="preserve">  </w:t>
      </w:r>
      <w:r w:rsidR="00736A5E" w:rsidRPr="00736A5E">
        <w:rPr>
          <w:rFonts w:ascii="Tahoma" w:eastAsia="Times New Roman" w:hAnsi="Tahoma" w:cs="Tahoma"/>
          <w:color w:val="000000" w:themeColor="text1"/>
          <w:sz w:val="24"/>
          <w:szCs w:val="24"/>
          <w:lang w:eastAsia="it-IT"/>
        </w:rPr>
        <w:t>Aumenta così anche il numero delle sale</w:t>
      </w:r>
      <w:r w:rsidR="00736A5E">
        <w:rPr>
          <w:rFonts w:ascii="Tahoma" w:eastAsia="Times New Roman" w:hAnsi="Tahoma" w:cs="Tahoma"/>
          <w:color w:val="000000" w:themeColor="text1"/>
          <w:sz w:val="24"/>
          <w:szCs w:val="24"/>
          <w:lang w:eastAsia="it-IT"/>
        </w:rPr>
        <w:t xml:space="preserve"> in possesso dello stesso ENIC</w:t>
      </w:r>
      <w:r w:rsidR="00B14288">
        <w:rPr>
          <w:rFonts w:ascii="Tahoma" w:eastAsia="Times New Roman" w:hAnsi="Tahoma" w:cs="Tahoma"/>
          <w:color w:val="000000" w:themeColor="text1"/>
          <w:sz w:val="24"/>
          <w:szCs w:val="24"/>
          <w:lang w:eastAsia="it-IT"/>
        </w:rPr>
        <w:t xml:space="preserve"> anche se è necessario ricordare che esso non si trova in una posizione di monopolio. Insieme alla gestione delle sale, la seconda attività dell’ENIC è la distribuzione, ma anche in questo caso l’ENIC non ha mai veramente occupato una posizione di primo piano, ma inizierà ad essere così solo tra la fine degli anni trenta e l’inizio degli anni </w:t>
      </w:r>
      <w:r w:rsidR="00B14288">
        <w:rPr>
          <w:rFonts w:ascii="Tahoma" w:eastAsia="Times New Roman" w:hAnsi="Tahoma" w:cs="Tahoma"/>
          <w:color w:val="000000" w:themeColor="text1"/>
          <w:sz w:val="24"/>
          <w:szCs w:val="24"/>
          <w:lang w:eastAsia="it-IT"/>
        </w:rPr>
        <w:lastRenderedPageBreak/>
        <w:t>quaranta. L’Ent</w:t>
      </w:r>
      <w:r w:rsidR="005656BD">
        <w:rPr>
          <w:rFonts w:ascii="Tahoma" w:eastAsia="Times New Roman" w:hAnsi="Tahoma" w:cs="Tahoma"/>
          <w:color w:val="000000" w:themeColor="text1"/>
          <w:sz w:val="24"/>
          <w:szCs w:val="24"/>
          <w:lang w:eastAsia="it-IT"/>
        </w:rPr>
        <w:t>e distribuisce film italiani e</w:t>
      </w:r>
      <w:r w:rsidR="00B14288">
        <w:rPr>
          <w:rFonts w:ascii="Tahoma" w:eastAsia="Times New Roman" w:hAnsi="Tahoma" w:cs="Tahoma"/>
          <w:color w:val="000000" w:themeColor="text1"/>
          <w:sz w:val="24"/>
          <w:szCs w:val="24"/>
          <w:lang w:eastAsia="it-IT"/>
        </w:rPr>
        <w:t xml:space="preserve"> dal 1938 si occuperà della distribuzione di film stranieri.</w:t>
      </w:r>
      <w:r w:rsidR="000F373A">
        <w:rPr>
          <w:rFonts w:ascii="Tahoma" w:eastAsia="Times New Roman" w:hAnsi="Tahoma" w:cs="Tahoma"/>
          <w:color w:val="000000" w:themeColor="text1"/>
          <w:sz w:val="24"/>
          <w:szCs w:val="24"/>
          <w:lang w:eastAsia="it-IT"/>
        </w:rPr>
        <w:t xml:space="preserve"> L’ultima branca</w:t>
      </w:r>
      <w:r w:rsidR="00EB4656">
        <w:rPr>
          <w:rFonts w:ascii="Tahoma" w:eastAsia="Times New Roman" w:hAnsi="Tahoma" w:cs="Tahoma"/>
          <w:color w:val="000000" w:themeColor="text1"/>
          <w:sz w:val="24"/>
          <w:szCs w:val="24"/>
          <w:lang w:eastAsia="it-IT"/>
        </w:rPr>
        <w:t xml:space="preserve"> delle attività dell’ENIC è costituita dalla produzione. L’Ente, però, non ha il compito di vera e propria società di produzione, ma piuttosto acquista azioni in società già esistenti oppure investe capitali in co-produzioni. Tra i titoli delle opere prodotte è possibile rintracciare quelle di prestigio del regime fascista , come </w:t>
      </w:r>
      <w:r w:rsidR="00EB4656" w:rsidRPr="00EB4656">
        <w:rPr>
          <w:rFonts w:ascii="Tahoma" w:eastAsia="Times New Roman" w:hAnsi="Tahoma" w:cs="Tahoma"/>
          <w:i/>
          <w:color w:val="000000" w:themeColor="text1"/>
          <w:sz w:val="24"/>
          <w:szCs w:val="24"/>
          <w:lang w:eastAsia="it-IT"/>
        </w:rPr>
        <w:t>Condottieri</w:t>
      </w:r>
      <w:r w:rsidR="00EB4656">
        <w:rPr>
          <w:rFonts w:ascii="Tahoma" w:eastAsia="Times New Roman" w:hAnsi="Tahoma" w:cs="Tahoma"/>
          <w:color w:val="000000" w:themeColor="text1"/>
          <w:sz w:val="24"/>
          <w:szCs w:val="24"/>
          <w:lang w:eastAsia="it-IT"/>
        </w:rPr>
        <w:t xml:space="preserve">  di Luis Trenker e </w:t>
      </w:r>
      <w:r w:rsidR="00EB4656" w:rsidRPr="00EB4656">
        <w:rPr>
          <w:rFonts w:ascii="Tahoma" w:eastAsia="Times New Roman" w:hAnsi="Tahoma" w:cs="Tahoma"/>
          <w:i/>
          <w:color w:val="000000" w:themeColor="text1"/>
          <w:sz w:val="24"/>
          <w:szCs w:val="24"/>
          <w:lang w:eastAsia="it-IT"/>
        </w:rPr>
        <w:t>Scipione l’Africano</w:t>
      </w:r>
      <w:r w:rsidR="00EB4656">
        <w:rPr>
          <w:rFonts w:ascii="Tahoma" w:eastAsia="Times New Roman" w:hAnsi="Tahoma" w:cs="Tahoma"/>
          <w:color w:val="000000" w:themeColor="text1"/>
          <w:sz w:val="24"/>
          <w:szCs w:val="24"/>
          <w:lang w:eastAsia="it-IT"/>
        </w:rPr>
        <w:t xml:space="preserve">  di Carmine Gallone. Considerando , tuttavia, le opere degli anni 1940 e 1941 si nota che l’ENIC ha ormai rinunciato ai film di propaganda per dedicarsi quasi unicamente ai film di divertimento o film d’evasione. Dunque, per concludere,</w:t>
      </w:r>
      <w:r w:rsidR="006F3420">
        <w:rPr>
          <w:rFonts w:ascii="Tahoma" w:eastAsia="Times New Roman" w:hAnsi="Tahoma" w:cs="Tahoma"/>
          <w:color w:val="000000" w:themeColor="text1"/>
          <w:sz w:val="24"/>
          <w:szCs w:val="24"/>
          <w:lang w:eastAsia="it-IT"/>
        </w:rPr>
        <w:t xml:space="preserve"> operando in ogni ambito,</w:t>
      </w:r>
      <w:r w:rsidR="00EB4656">
        <w:rPr>
          <w:rFonts w:ascii="Tahoma" w:eastAsia="Times New Roman" w:hAnsi="Tahoma" w:cs="Tahoma"/>
          <w:color w:val="000000" w:themeColor="text1"/>
          <w:sz w:val="24"/>
          <w:szCs w:val="24"/>
          <w:lang w:eastAsia="it-IT"/>
        </w:rPr>
        <w:t xml:space="preserve"> l’Ente sembra essere</w:t>
      </w:r>
      <w:r w:rsidR="006F3420">
        <w:rPr>
          <w:rFonts w:ascii="Tahoma" w:eastAsia="Times New Roman" w:hAnsi="Tahoma" w:cs="Tahoma"/>
          <w:color w:val="000000" w:themeColor="text1"/>
          <w:sz w:val="24"/>
          <w:szCs w:val="24"/>
          <w:lang w:eastAsia="it-IT"/>
        </w:rPr>
        <w:t xml:space="preserve"> stato</w:t>
      </w:r>
      <w:r w:rsidR="00EB4656">
        <w:rPr>
          <w:rFonts w:ascii="Tahoma" w:eastAsia="Times New Roman" w:hAnsi="Tahoma" w:cs="Tahoma"/>
          <w:color w:val="000000" w:themeColor="text1"/>
          <w:sz w:val="24"/>
          <w:szCs w:val="24"/>
          <w:lang w:eastAsia="it-IT"/>
        </w:rPr>
        <w:t xml:space="preserve"> la piattaforma dell’azione dello Stato nel campo dell’industria cinematografica e</w:t>
      </w:r>
      <w:r w:rsidR="006F3420">
        <w:rPr>
          <w:rFonts w:ascii="Tahoma" w:eastAsia="Times New Roman" w:hAnsi="Tahoma" w:cs="Tahoma"/>
          <w:color w:val="000000" w:themeColor="text1"/>
          <w:sz w:val="24"/>
          <w:szCs w:val="24"/>
          <w:lang w:eastAsia="it-IT"/>
        </w:rPr>
        <w:t xml:space="preserve">d ha occupato,  </w:t>
      </w:r>
      <w:r w:rsidR="00EB4656">
        <w:rPr>
          <w:rFonts w:ascii="Tahoma" w:eastAsia="Times New Roman" w:hAnsi="Tahoma" w:cs="Tahoma"/>
          <w:color w:val="000000" w:themeColor="text1"/>
          <w:sz w:val="24"/>
          <w:szCs w:val="24"/>
          <w:lang w:eastAsia="it-IT"/>
        </w:rPr>
        <w:t>senza dubbio</w:t>
      </w:r>
      <w:r w:rsidR="006F3420">
        <w:rPr>
          <w:rFonts w:ascii="Tahoma" w:eastAsia="Times New Roman" w:hAnsi="Tahoma" w:cs="Tahoma"/>
          <w:color w:val="000000" w:themeColor="text1"/>
          <w:sz w:val="24"/>
          <w:szCs w:val="24"/>
          <w:lang w:eastAsia="it-IT"/>
        </w:rPr>
        <w:t xml:space="preserve"> </w:t>
      </w:r>
      <w:r w:rsidR="00EB4656">
        <w:rPr>
          <w:rFonts w:ascii="Tahoma" w:eastAsia="Times New Roman" w:hAnsi="Tahoma" w:cs="Tahoma"/>
          <w:color w:val="000000" w:themeColor="text1"/>
          <w:sz w:val="24"/>
          <w:szCs w:val="24"/>
          <w:lang w:eastAsia="it-IT"/>
        </w:rPr>
        <w:t>, una posizione di centralità nell’attività cinematografica italiana.</w:t>
      </w:r>
    </w:p>
    <w:p w:rsidR="00957F84" w:rsidRDefault="00957F84">
      <w:pPr>
        <w:rPr>
          <w:rFonts w:ascii="Tahoma" w:eastAsia="Times New Roman" w:hAnsi="Tahoma" w:cs="Tahoma"/>
          <w:color w:val="000000" w:themeColor="text1"/>
          <w:sz w:val="24"/>
          <w:szCs w:val="24"/>
          <w:lang w:eastAsia="it-IT"/>
        </w:rPr>
      </w:pPr>
    </w:p>
    <w:p w:rsidR="00957F84" w:rsidRDefault="00957F84">
      <w:pPr>
        <w:rPr>
          <w:rFonts w:ascii="Tahoma" w:eastAsia="Times New Roman" w:hAnsi="Tahoma" w:cs="Tahoma"/>
          <w:color w:val="000000" w:themeColor="text1"/>
          <w:sz w:val="24"/>
          <w:szCs w:val="24"/>
          <w:lang w:eastAsia="it-IT"/>
        </w:rPr>
      </w:pPr>
    </w:p>
    <w:p w:rsidR="00215EBF" w:rsidRDefault="00215EBF" w:rsidP="00215EBF">
      <w:pPr>
        <w:pStyle w:val="Paragrafoelenco"/>
        <w:numPr>
          <w:ilvl w:val="1"/>
          <w:numId w:val="5"/>
        </w:numPr>
        <w:rPr>
          <w:rFonts w:ascii="Tahoma" w:eastAsia="Times New Roman" w:hAnsi="Tahoma" w:cs="Tahoma"/>
          <w:color w:val="4F81BD" w:themeColor="accent1"/>
          <w:sz w:val="40"/>
          <w:szCs w:val="40"/>
          <w:lang w:eastAsia="it-IT"/>
        </w:rPr>
      </w:pPr>
      <w:r w:rsidRPr="00215EBF">
        <w:rPr>
          <w:rFonts w:ascii="Tahoma" w:eastAsia="Times New Roman" w:hAnsi="Tahoma" w:cs="Tahoma"/>
          <w:color w:val="4F81BD" w:themeColor="accent1"/>
          <w:sz w:val="40"/>
          <w:szCs w:val="40"/>
          <w:lang w:eastAsia="it-IT"/>
        </w:rPr>
        <w:t>Cinecittà</w:t>
      </w:r>
    </w:p>
    <w:p w:rsidR="00A42B2F" w:rsidRDefault="00A069AF" w:rsidP="00215EBF">
      <w:pPr>
        <w:rPr>
          <w:rFonts w:ascii="Tahoma" w:eastAsia="Times New Roman" w:hAnsi="Tahoma" w:cs="Tahoma"/>
          <w:color w:val="000000" w:themeColor="text1"/>
          <w:sz w:val="24"/>
          <w:szCs w:val="24"/>
          <w:lang w:eastAsia="it-IT"/>
        </w:rPr>
      </w:pPr>
      <w:r>
        <w:rPr>
          <w:rFonts w:ascii="Tahoma" w:eastAsia="Times New Roman" w:hAnsi="Tahoma" w:cs="Tahoma"/>
          <w:noProof/>
          <w:color w:val="000000" w:themeColor="text1"/>
          <w:sz w:val="24"/>
          <w:szCs w:val="24"/>
          <w:lang w:eastAsia="it-IT"/>
        </w:rPr>
        <w:drawing>
          <wp:anchor distT="0" distB="0" distL="114300" distR="114300" simplePos="0" relativeHeight="251665408" behindDoc="0" locked="0" layoutInCell="1" allowOverlap="1">
            <wp:simplePos x="0" y="0"/>
            <wp:positionH relativeFrom="margin">
              <wp:posOffset>2823210</wp:posOffset>
            </wp:positionH>
            <wp:positionV relativeFrom="margin">
              <wp:posOffset>5672455</wp:posOffset>
            </wp:positionV>
            <wp:extent cx="3019425" cy="2200275"/>
            <wp:effectExtent l="171450" t="133350" r="371475" b="314325"/>
            <wp:wrapSquare wrapText="bothSides"/>
            <wp:docPr id="2" name="Immagine 1" descr="http://www.ed-lascuola.it/cartasaperi/geografia/4/14_06_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ed-lascuola.it/cartasaperi/geografia/4/14_06_01.jpg"/>
                    <pic:cNvPicPr>
                      <a:picLocks noChangeAspect="1" noChangeArrowheads="1"/>
                    </pic:cNvPicPr>
                  </pic:nvPicPr>
                  <pic:blipFill>
                    <a:blip r:embed="rId13"/>
                    <a:srcRect/>
                    <a:stretch>
                      <a:fillRect/>
                    </a:stretch>
                  </pic:blipFill>
                  <pic:spPr bwMode="auto">
                    <a:xfrm>
                      <a:off x="0" y="0"/>
                      <a:ext cx="3019425" cy="2200275"/>
                    </a:xfrm>
                    <a:prstGeom prst="rect">
                      <a:avLst/>
                    </a:prstGeom>
                    <a:ln>
                      <a:noFill/>
                    </a:ln>
                    <a:effectLst>
                      <a:outerShdw blurRad="292100" dist="139700" dir="2700000" algn="tl" rotWithShape="0">
                        <a:srgbClr val="333333">
                          <a:alpha val="65000"/>
                        </a:srgbClr>
                      </a:outerShdw>
                    </a:effectLst>
                  </pic:spPr>
                </pic:pic>
              </a:graphicData>
            </a:graphic>
          </wp:anchor>
        </w:drawing>
      </w:r>
      <w:r w:rsidR="00215EBF">
        <w:rPr>
          <w:rFonts w:ascii="Tahoma" w:eastAsia="Times New Roman" w:hAnsi="Tahoma" w:cs="Tahoma"/>
          <w:color w:val="000000" w:themeColor="text1"/>
          <w:sz w:val="24"/>
          <w:szCs w:val="24"/>
          <w:lang w:eastAsia="it-IT"/>
        </w:rPr>
        <w:t>A partire dal 1934 la volontà dello Stato di sostenere la produzione cinematografica si traduce ugualmente nel campo delle infrastrutture tecniche. In questo settore, eccetto alcune operazioni puntuali tese a rimodernare gli studi già esistenti, per esempio a Tirrenia o a Roma, la più spettacolare e importante realizzazione dell’epoca sarà la costruzione degli stabilimenti di Cinecittà.</w:t>
      </w:r>
      <w:r w:rsidR="00957F84">
        <w:rPr>
          <w:rFonts w:ascii="Tahoma" w:eastAsia="Times New Roman" w:hAnsi="Tahoma" w:cs="Tahoma"/>
          <w:color w:val="000000" w:themeColor="text1"/>
          <w:sz w:val="24"/>
          <w:szCs w:val="24"/>
          <w:lang w:eastAsia="it-IT"/>
        </w:rPr>
        <w:t xml:space="preserve"> La nascita degli studi di Cinecittà si colloca in un contesto molto particolare. Innanzitutto</w:t>
      </w:r>
      <w:r w:rsidR="008F3161">
        <w:rPr>
          <w:rFonts w:ascii="Tahoma" w:eastAsia="Times New Roman" w:hAnsi="Tahoma" w:cs="Tahoma"/>
          <w:color w:val="000000" w:themeColor="text1"/>
          <w:sz w:val="24"/>
          <w:szCs w:val="24"/>
          <w:lang w:eastAsia="it-IT"/>
        </w:rPr>
        <w:t>,</w:t>
      </w:r>
      <w:r w:rsidR="00957F84">
        <w:rPr>
          <w:rFonts w:ascii="Tahoma" w:eastAsia="Times New Roman" w:hAnsi="Tahoma" w:cs="Tahoma"/>
          <w:color w:val="000000" w:themeColor="text1"/>
          <w:sz w:val="24"/>
          <w:szCs w:val="24"/>
          <w:lang w:eastAsia="it-IT"/>
        </w:rPr>
        <w:t xml:space="preserve"> bisogna risalire agli anni venti : abbiamo già avuto modo di citare la nascita della SASP di Pittaluga nel 1926. È proprio la SASP a possedere i primi studi equipaggiati per il sonoro, gli studi della Cines, via Veio a Roma, inaugurati nel maggio 1930. La prematura morte di Pitaluga , nell’aprile 1931, lascia la società nelle mani della Banca Commerciale Italiana, in quanto azionista principale. Essa poi finirà nel pacchetto azionario ripreso dall’IRI, che procederà al suo smantellamento. Nel gennaio 1935 viene creato a Roma un altro organismo : la Società Italiana Stabilimenti Cinematografici</w:t>
      </w:r>
      <w:r w:rsidR="004C5C54">
        <w:rPr>
          <w:rFonts w:ascii="Tahoma" w:eastAsia="Times New Roman" w:hAnsi="Tahoma" w:cs="Tahoma"/>
          <w:color w:val="000000" w:themeColor="text1"/>
          <w:sz w:val="24"/>
          <w:szCs w:val="24"/>
          <w:lang w:eastAsia="it-IT"/>
        </w:rPr>
        <w:t xml:space="preserve">, la SAISC. La società è presieduta da Carlo Roncoroni e poco dopo la sua fondazione essa compra all’IRI una parte </w:t>
      </w:r>
      <w:r w:rsidR="008F3161">
        <w:rPr>
          <w:rFonts w:ascii="Tahoma" w:eastAsia="Times New Roman" w:hAnsi="Tahoma" w:cs="Tahoma"/>
          <w:color w:val="000000" w:themeColor="text1"/>
          <w:sz w:val="24"/>
          <w:szCs w:val="24"/>
          <w:lang w:eastAsia="it-IT"/>
        </w:rPr>
        <w:t>dell’eredità Pittaluga. La sorte</w:t>
      </w:r>
      <w:r w:rsidR="004C5C54">
        <w:rPr>
          <w:rFonts w:ascii="Tahoma" w:eastAsia="Times New Roman" w:hAnsi="Tahoma" w:cs="Tahoma"/>
          <w:color w:val="000000" w:themeColor="text1"/>
          <w:sz w:val="24"/>
          <w:szCs w:val="24"/>
          <w:lang w:eastAsia="it-IT"/>
        </w:rPr>
        <w:t xml:space="preserve"> degli stabilimenti sarà</w:t>
      </w:r>
      <w:r w:rsidR="008F3161">
        <w:rPr>
          <w:rFonts w:ascii="Tahoma" w:eastAsia="Times New Roman" w:hAnsi="Tahoma" w:cs="Tahoma"/>
          <w:color w:val="000000" w:themeColor="text1"/>
          <w:sz w:val="24"/>
          <w:szCs w:val="24"/>
          <w:lang w:eastAsia="it-IT"/>
        </w:rPr>
        <w:t>,</w:t>
      </w:r>
      <w:r w:rsidR="004C5C54">
        <w:rPr>
          <w:rFonts w:ascii="Tahoma" w:eastAsia="Times New Roman" w:hAnsi="Tahoma" w:cs="Tahoma"/>
          <w:color w:val="000000" w:themeColor="text1"/>
          <w:sz w:val="24"/>
          <w:szCs w:val="24"/>
          <w:lang w:eastAsia="it-IT"/>
        </w:rPr>
        <w:t xml:space="preserve"> però</w:t>
      </w:r>
      <w:r w:rsidR="008F3161">
        <w:rPr>
          <w:rFonts w:ascii="Tahoma" w:eastAsia="Times New Roman" w:hAnsi="Tahoma" w:cs="Tahoma"/>
          <w:color w:val="000000" w:themeColor="text1"/>
          <w:sz w:val="24"/>
          <w:szCs w:val="24"/>
          <w:lang w:eastAsia="it-IT"/>
        </w:rPr>
        <w:t>,</w:t>
      </w:r>
      <w:r w:rsidR="004C5C54">
        <w:rPr>
          <w:rFonts w:ascii="Tahoma" w:eastAsia="Times New Roman" w:hAnsi="Tahoma" w:cs="Tahoma"/>
          <w:color w:val="000000" w:themeColor="text1"/>
          <w:sz w:val="24"/>
          <w:szCs w:val="24"/>
          <w:lang w:eastAsia="it-IT"/>
        </w:rPr>
        <w:t xml:space="preserve"> segnata da un grave incidente. Infatti nella notte tra il 25 e il 26 settembre 1936 si scatenò un incendio. Dalle parole di Freddi è possibile capire in quale contesto potè sorgere Cinecittà : </w:t>
      </w:r>
    </w:p>
    <w:p w:rsidR="00A42B2F" w:rsidRDefault="00A42B2F" w:rsidP="00215EBF">
      <w:pPr>
        <w:rPr>
          <w:rFonts w:ascii="Tahoma" w:eastAsia="Times New Roman" w:hAnsi="Tahoma" w:cs="Tahoma"/>
          <w:color w:val="000000" w:themeColor="text1"/>
          <w:sz w:val="24"/>
          <w:szCs w:val="24"/>
          <w:lang w:eastAsia="it-IT"/>
        </w:rPr>
      </w:pPr>
    </w:p>
    <w:p w:rsidR="00215EBF" w:rsidRPr="00F626A0" w:rsidRDefault="00A42B2F" w:rsidP="00215EBF">
      <w:pPr>
        <w:rPr>
          <w:rFonts w:ascii="Tahoma" w:eastAsia="Times New Roman" w:hAnsi="Tahoma" w:cs="Tahoma"/>
          <w:i/>
          <w:color w:val="000000" w:themeColor="text1"/>
          <w:sz w:val="24"/>
          <w:szCs w:val="24"/>
          <w:lang w:eastAsia="it-IT"/>
        </w:rPr>
      </w:pPr>
      <w:r>
        <w:rPr>
          <w:rFonts w:ascii="Tahoma" w:eastAsia="Times New Roman" w:hAnsi="Tahoma" w:cs="Tahoma"/>
          <w:noProof/>
          <w:color w:val="000000" w:themeColor="text1"/>
          <w:sz w:val="24"/>
          <w:szCs w:val="24"/>
          <w:lang w:eastAsia="it-IT"/>
        </w:rPr>
        <w:lastRenderedPageBreak/>
        <w:drawing>
          <wp:anchor distT="0" distB="0" distL="114300" distR="114300" simplePos="0" relativeHeight="251667456" behindDoc="0" locked="0" layoutInCell="1" allowOverlap="1">
            <wp:simplePos x="0" y="0"/>
            <wp:positionH relativeFrom="margin">
              <wp:posOffset>-358140</wp:posOffset>
            </wp:positionH>
            <wp:positionV relativeFrom="margin">
              <wp:align>top</wp:align>
            </wp:positionV>
            <wp:extent cx="2495550" cy="1847850"/>
            <wp:effectExtent l="0" t="57150" r="0" b="609600"/>
            <wp:wrapSquare wrapText="bothSides"/>
            <wp:docPr id="12" name="Immagine 10" descr="http://www.zabriskiepoint.net/files/cinecitt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zabriskiepoint.net/files/cinecitta.jpg"/>
                    <pic:cNvPicPr>
                      <a:picLocks noChangeAspect="1" noChangeArrowheads="1"/>
                    </pic:cNvPicPr>
                  </pic:nvPicPr>
                  <pic:blipFill>
                    <a:blip r:embed="rId14"/>
                    <a:srcRect/>
                    <a:stretch>
                      <a:fillRect/>
                    </a:stretch>
                  </pic:blipFill>
                  <pic:spPr bwMode="auto">
                    <a:xfrm>
                      <a:off x="0" y="0"/>
                      <a:ext cx="2495550" cy="1847850"/>
                    </a:xfrm>
                    <a:prstGeom prst="rect">
                      <a:avLst/>
                    </a:prstGeom>
                    <a:ln>
                      <a:noFill/>
                    </a:ln>
                    <a:effectLst>
                      <a:reflection blurRad="12700" stA="30000" endPos="30000" dist="5000" dir="5400000" sy="-100000" algn="bl" rotWithShape="0"/>
                    </a:effectLst>
                    <a:scene3d>
                      <a:camera prst="perspectiveContrastingLeftFacing">
                        <a:rot lat="300000" lon="19800000" rev="0"/>
                      </a:camera>
                      <a:lightRig rig="threePt" dir="t">
                        <a:rot lat="0" lon="0" rev="2700000"/>
                      </a:lightRig>
                    </a:scene3d>
                    <a:sp3d>
                      <a:bevelT w="63500" h="50800"/>
                    </a:sp3d>
                  </pic:spPr>
                </pic:pic>
              </a:graphicData>
            </a:graphic>
          </wp:anchor>
        </w:drawing>
      </w:r>
      <w:r>
        <w:rPr>
          <w:rFonts w:ascii="Tahoma" w:eastAsia="Times New Roman" w:hAnsi="Tahoma" w:cs="Tahoma"/>
          <w:color w:val="000000" w:themeColor="text1"/>
          <w:sz w:val="24"/>
          <w:szCs w:val="24"/>
          <w:lang w:eastAsia="it-IT"/>
        </w:rPr>
        <w:t xml:space="preserve">                                                                                         </w:t>
      </w:r>
      <w:r w:rsidR="004C5C54" w:rsidRPr="004C5C54">
        <w:rPr>
          <w:rFonts w:ascii="Tahoma" w:eastAsia="Times New Roman" w:hAnsi="Tahoma" w:cs="Tahoma"/>
          <w:i/>
          <w:color w:val="000000" w:themeColor="text1"/>
          <w:sz w:val="24"/>
          <w:szCs w:val="24"/>
          <w:lang w:eastAsia="it-IT"/>
        </w:rPr>
        <w:t>‘fu in tale drammatico momento che nacque Cinecittà. Dalle sue ceneri la Cines sarebbe risorta più nuova, più bella, più grande, più adatta ai tempi che correvano e a quelli che sarebbero venuti’.</w:t>
      </w:r>
      <w:r w:rsidR="007878FF">
        <w:rPr>
          <w:rFonts w:ascii="Tahoma" w:eastAsia="Times New Roman" w:hAnsi="Tahoma" w:cs="Tahoma"/>
          <w:i/>
          <w:color w:val="000000" w:themeColor="text1"/>
          <w:sz w:val="24"/>
          <w:szCs w:val="24"/>
          <w:lang w:eastAsia="it-IT"/>
        </w:rPr>
        <w:t xml:space="preserve"> </w:t>
      </w:r>
      <w:r>
        <w:rPr>
          <w:rFonts w:ascii="Tahoma" w:eastAsia="Times New Roman" w:hAnsi="Tahoma" w:cs="Tahoma"/>
          <w:i/>
          <w:color w:val="000000" w:themeColor="text1"/>
          <w:sz w:val="24"/>
          <w:szCs w:val="24"/>
          <w:lang w:eastAsia="it-IT"/>
        </w:rPr>
        <w:t xml:space="preserve">    </w:t>
      </w:r>
      <w:r w:rsidRPr="00A42B2F">
        <w:rPr>
          <w:rFonts w:ascii="Tahoma" w:eastAsia="Times New Roman" w:hAnsi="Tahoma" w:cs="Tahoma"/>
          <w:b/>
          <w:color w:val="4F81BD" w:themeColor="accent1"/>
          <w:sz w:val="24"/>
          <w:szCs w:val="24"/>
          <w:lang w:eastAsia="it-IT"/>
        </w:rPr>
        <w:t>*8</w:t>
      </w:r>
      <w:r>
        <w:rPr>
          <w:rFonts w:ascii="Tahoma" w:eastAsia="Times New Roman" w:hAnsi="Tahoma" w:cs="Tahoma"/>
          <w:i/>
          <w:color w:val="000000" w:themeColor="text1"/>
          <w:sz w:val="24"/>
          <w:szCs w:val="24"/>
          <w:lang w:eastAsia="it-IT"/>
        </w:rPr>
        <w:t xml:space="preserve">                                                           </w:t>
      </w:r>
      <w:r w:rsidR="007878FF">
        <w:rPr>
          <w:rFonts w:ascii="Tahoma" w:eastAsia="Times New Roman" w:hAnsi="Tahoma" w:cs="Tahoma"/>
          <w:color w:val="000000" w:themeColor="text1"/>
          <w:sz w:val="24"/>
          <w:szCs w:val="24"/>
          <w:lang w:eastAsia="it-IT"/>
        </w:rPr>
        <w:t>Fu ,appunto, Luigi Freddi che si dette da fare per accelerare il progetto di ricostruzione. Il 29 gennaio 1936, nello stesso anno del disastroso incendio,</w:t>
      </w:r>
      <w:r w:rsidR="008F3161">
        <w:rPr>
          <w:rFonts w:ascii="Tahoma" w:eastAsia="Times New Roman" w:hAnsi="Tahoma" w:cs="Tahoma"/>
          <w:color w:val="000000" w:themeColor="text1"/>
          <w:sz w:val="24"/>
          <w:szCs w:val="24"/>
          <w:lang w:eastAsia="it-IT"/>
        </w:rPr>
        <w:t xml:space="preserve"> </w:t>
      </w:r>
      <w:r w:rsidR="007878FF">
        <w:rPr>
          <w:rFonts w:ascii="Tahoma" w:eastAsia="Times New Roman" w:hAnsi="Tahoma" w:cs="Tahoma"/>
          <w:color w:val="000000" w:themeColor="text1"/>
          <w:sz w:val="24"/>
          <w:szCs w:val="24"/>
          <w:lang w:eastAsia="it-IT"/>
        </w:rPr>
        <w:t>Mussolini pose la prima pietra e iniziò così la realizzazione degli studi di Cinecittà.</w:t>
      </w:r>
      <w:r w:rsidR="008F3161">
        <w:rPr>
          <w:rFonts w:ascii="Tahoma" w:eastAsia="Times New Roman" w:hAnsi="Tahoma" w:cs="Tahoma"/>
          <w:color w:val="000000" w:themeColor="text1"/>
          <w:sz w:val="24"/>
          <w:szCs w:val="24"/>
          <w:lang w:eastAsia="it-IT"/>
        </w:rPr>
        <w:t xml:space="preserve"> Il 28 aprile 1937 il Duce potè </w:t>
      </w:r>
      <w:r w:rsidR="007878FF">
        <w:rPr>
          <w:rFonts w:ascii="Tahoma" w:eastAsia="Times New Roman" w:hAnsi="Tahoma" w:cs="Tahoma"/>
          <w:color w:val="000000" w:themeColor="text1"/>
          <w:sz w:val="24"/>
          <w:szCs w:val="24"/>
          <w:lang w:eastAsia="it-IT"/>
        </w:rPr>
        <w:t>inaugurare Cinecittà. L’architetto , Gino Peressuti, aveva ben presenti gli studi di Berlino,</w:t>
      </w:r>
      <w:r w:rsidR="008F3161">
        <w:rPr>
          <w:rFonts w:ascii="Tahoma" w:eastAsia="Times New Roman" w:hAnsi="Tahoma" w:cs="Tahoma"/>
          <w:color w:val="000000" w:themeColor="text1"/>
          <w:sz w:val="24"/>
          <w:szCs w:val="24"/>
          <w:lang w:eastAsia="it-IT"/>
        </w:rPr>
        <w:t xml:space="preserve"> </w:t>
      </w:r>
      <w:r w:rsidR="007878FF">
        <w:rPr>
          <w:rFonts w:ascii="Tahoma" w:eastAsia="Times New Roman" w:hAnsi="Tahoma" w:cs="Tahoma"/>
          <w:color w:val="000000" w:themeColor="text1"/>
          <w:sz w:val="24"/>
          <w:szCs w:val="24"/>
          <w:lang w:eastAsia="it-IT"/>
        </w:rPr>
        <w:t>Parigi,</w:t>
      </w:r>
      <w:r w:rsidR="008F3161">
        <w:rPr>
          <w:rFonts w:ascii="Tahoma" w:eastAsia="Times New Roman" w:hAnsi="Tahoma" w:cs="Tahoma"/>
          <w:color w:val="000000" w:themeColor="text1"/>
          <w:sz w:val="24"/>
          <w:szCs w:val="24"/>
          <w:lang w:eastAsia="it-IT"/>
        </w:rPr>
        <w:t xml:space="preserve"> </w:t>
      </w:r>
      <w:r w:rsidR="007878FF">
        <w:rPr>
          <w:rFonts w:ascii="Tahoma" w:eastAsia="Times New Roman" w:hAnsi="Tahoma" w:cs="Tahoma"/>
          <w:color w:val="000000" w:themeColor="text1"/>
          <w:sz w:val="24"/>
          <w:szCs w:val="24"/>
          <w:lang w:eastAsia="it-IT"/>
        </w:rPr>
        <w:t>Nizza,</w:t>
      </w:r>
      <w:r w:rsidR="008F3161">
        <w:rPr>
          <w:rFonts w:ascii="Tahoma" w:eastAsia="Times New Roman" w:hAnsi="Tahoma" w:cs="Tahoma"/>
          <w:color w:val="000000" w:themeColor="text1"/>
          <w:sz w:val="24"/>
          <w:szCs w:val="24"/>
          <w:lang w:eastAsia="it-IT"/>
        </w:rPr>
        <w:t xml:space="preserve"> </w:t>
      </w:r>
      <w:r w:rsidR="007878FF">
        <w:rPr>
          <w:rFonts w:ascii="Tahoma" w:eastAsia="Times New Roman" w:hAnsi="Tahoma" w:cs="Tahoma"/>
          <w:color w:val="000000" w:themeColor="text1"/>
          <w:sz w:val="24"/>
          <w:szCs w:val="24"/>
          <w:lang w:eastAsia="it-IT"/>
        </w:rPr>
        <w:t>Londra ed anche Hollywood e si sforzò di realizzare degli studi in Italia che potessero rivaleggiare con quanto di meglio esisteva al mondo.</w:t>
      </w:r>
      <w:r w:rsidR="00FD762E">
        <w:rPr>
          <w:rFonts w:ascii="Tahoma" w:eastAsia="Times New Roman" w:hAnsi="Tahoma" w:cs="Tahoma"/>
          <w:color w:val="000000" w:themeColor="text1"/>
          <w:sz w:val="24"/>
          <w:szCs w:val="24"/>
          <w:lang w:eastAsia="it-IT"/>
        </w:rPr>
        <w:t xml:space="preserve"> Fino al 1939 Cinecittà fu giuridicamente un complesso appartenente ad una società privata,</w:t>
      </w:r>
      <w:r w:rsidR="008F3161">
        <w:rPr>
          <w:rFonts w:ascii="Tahoma" w:eastAsia="Times New Roman" w:hAnsi="Tahoma" w:cs="Tahoma"/>
          <w:color w:val="000000" w:themeColor="text1"/>
          <w:sz w:val="24"/>
          <w:szCs w:val="24"/>
          <w:lang w:eastAsia="it-IT"/>
        </w:rPr>
        <w:t xml:space="preserve"> </w:t>
      </w:r>
      <w:r w:rsidR="00FD762E">
        <w:rPr>
          <w:rFonts w:ascii="Tahoma" w:eastAsia="Times New Roman" w:hAnsi="Tahoma" w:cs="Tahoma"/>
          <w:color w:val="000000" w:themeColor="text1"/>
          <w:sz w:val="24"/>
          <w:szCs w:val="24"/>
          <w:lang w:eastAsia="it-IT"/>
        </w:rPr>
        <w:t>appunto la SAISC di Roncoroni. Alla morte di Roncoroni, avvenuta nel settembre 1938 i suoi eredi si disinteressarono degli studi e, dunque, lo Stato dovette intervenire</w:t>
      </w:r>
      <w:r w:rsidR="00FE3254">
        <w:rPr>
          <w:rFonts w:ascii="Tahoma" w:eastAsia="Times New Roman" w:hAnsi="Tahoma" w:cs="Tahoma"/>
          <w:color w:val="000000" w:themeColor="text1"/>
          <w:sz w:val="24"/>
          <w:szCs w:val="24"/>
          <w:lang w:eastAsia="it-IT"/>
        </w:rPr>
        <w:t>. La presidenza di Cinecittà passò nelle mani del senatore Giovanni Tofani, il quale trattò successivamente il suo passaggio al Demanio dello Stato. Luigi Freddi gli succedette alla direzione e diede un nuovo impulso agli studi. Come ultimo dato, è interessante notare che i due terzi dei film italiani vengono realizzati a Cinecittà dal 1937 al 1943. Tuttavia non bisogna dimenticare che anche molte società private dispongono di teatri di posa. È certo, comunque, che nel campo dei teatri di posa il fascismo ha saputo dotare l’industria cinematografica italiana degli equipaggiamenti necessari al suo sviluppo.</w:t>
      </w:r>
    </w:p>
    <w:p w:rsidR="00A069AF" w:rsidRDefault="00A069AF" w:rsidP="00215EBF">
      <w:pPr>
        <w:rPr>
          <w:rFonts w:ascii="Tahoma" w:eastAsia="Times New Roman" w:hAnsi="Tahoma" w:cs="Tahoma"/>
          <w:color w:val="000000" w:themeColor="text1"/>
          <w:sz w:val="24"/>
          <w:szCs w:val="24"/>
          <w:lang w:eastAsia="it-IT"/>
        </w:rPr>
      </w:pPr>
    </w:p>
    <w:p w:rsidR="00A069AF" w:rsidRDefault="00A069AF" w:rsidP="00215EBF">
      <w:pPr>
        <w:rPr>
          <w:rFonts w:ascii="Tahoma" w:eastAsia="Times New Roman" w:hAnsi="Tahoma" w:cs="Tahoma"/>
          <w:color w:val="000000" w:themeColor="text1"/>
          <w:sz w:val="24"/>
          <w:szCs w:val="24"/>
          <w:lang w:eastAsia="it-IT"/>
        </w:rPr>
      </w:pPr>
    </w:p>
    <w:p w:rsidR="00C649E1" w:rsidRPr="00A069AF" w:rsidRDefault="00C649E1" w:rsidP="00C649E1">
      <w:pPr>
        <w:rPr>
          <w:rFonts w:ascii="Tahoma" w:eastAsia="Times New Roman" w:hAnsi="Tahoma" w:cs="Tahoma"/>
          <w:color w:val="4F81BD" w:themeColor="accent1"/>
          <w:sz w:val="40"/>
          <w:szCs w:val="40"/>
          <w:lang w:eastAsia="it-IT"/>
        </w:rPr>
      </w:pPr>
      <w:r>
        <w:rPr>
          <w:rFonts w:ascii="Tahoma" w:eastAsia="Times New Roman" w:hAnsi="Tahoma" w:cs="Tahoma"/>
          <w:color w:val="000000" w:themeColor="text1"/>
          <w:sz w:val="24"/>
          <w:szCs w:val="24"/>
          <w:lang w:eastAsia="it-IT"/>
        </w:rPr>
        <w:t xml:space="preserve">4.5 </w:t>
      </w:r>
      <w:r>
        <w:rPr>
          <w:rFonts w:ascii="Tahoma" w:eastAsia="Times New Roman" w:hAnsi="Tahoma" w:cs="Tahoma"/>
          <w:color w:val="000000" w:themeColor="text1"/>
          <w:sz w:val="40"/>
          <w:szCs w:val="40"/>
          <w:lang w:eastAsia="it-IT"/>
        </w:rPr>
        <w:t xml:space="preserve"> </w:t>
      </w:r>
      <w:r w:rsidRPr="00A069AF">
        <w:rPr>
          <w:rFonts w:ascii="Tahoma" w:eastAsia="Times New Roman" w:hAnsi="Tahoma" w:cs="Tahoma"/>
          <w:color w:val="4F81BD" w:themeColor="accent1"/>
          <w:sz w:val="40"/>
          <w:szCs w:val="40"/>
          <w:lang w:eastAsia="it-IT"/>
        </w:rPr>
        <w:t>Cines</w:t>
      </w:r>
    </w:p>
    <w:p w:rsidR="00F626A0" w:rsidRDefault="00C649E1" w:rsidP="00215EBF">
      <w:pPr>
        <w:rPr>
          <w:rFonts w:ascii="Tahoma" w:eastAsia="Times New Roman" w:hAnsi="Tahoma" w:cs="Tahoma"/>
          <w:color w:val="000000" w:themeColor="text1"/>
          <w:sz w:val="24"/>
          <w:szCs w:val="24"/>
          <w:lang w:eastAsia="it-IT"/>
        </w:rPr>
      </w:pPr>
      <w:r>
        <w:rPr>
          <w:rFonts w:ascii="Tahoma" w:eastAsia="Times New Roman" w:hAnsi="Tahoma" w:cs="Tahoma"/>
          <w:color w:val="000000" w:themeColor="text1"/>
          <w:sz w:val="24"/>
          <w:szCs w:val="24"/>
          <w:lang w:eastAsia="it-IT"/>
        </w:rPr>
        <w:t>Anche la nascita della Cines è legata ad un preciso progetto di Luigi Freddi.</w:t>
      </w:r>
      <w:r w:rsidR="00AB29A7">
        <w:rPr>
          <w:rFonts w:ascii="Tahoma" w:eastAsia="Times New Roman" w:hAnsi="Tahoma" w:cs="Tahoma"/>
          <w:color w:val="000000" w:themeColor="text1"/>
          <w:sz w:val="24"/>
          <w:szCs w:val="24"/>
          <w:lang w:eastAsia="it-IT"/>
        </w:rPr>
        <w:t xml:space="preserve"> </w:t>
      </w:r>
      <w:r w:rsidR="00FC5EC8">
        <w:rPr>
          <w:rFonts w:ascii="Tahoma" w:eastAsia="Times New Roman" w:hAnsi="Tahoma" w:cs="Tahoma"/>
          <w:color w:val="000000" w:themeColor="text1"/>
          <w:sz w:val="24"/>
          <w:szCs w:val="24"/>
          <w:lang w:eastAsia="it-IT"/>
        </w:rPr>
        <w:t>A suo parere, infatti, una società di produzione è il normale completamento degli organismi già esistenti e questa società è la Cines. Inoltre, è lo stesso Freddi a d</w:t>
      </w:r>
      <w:r w:rsidR="008F3161">
        <w:rPr>
          <w:rFonts w:ascii="Tahoma" w:eastAsia="Times New Roman" w:hAnsi="Tahoma" w:cs="Tahoma"/>
          <w:color w:val="000000" w:themeColor="text1"/>
          <w:sz w:val="24"/>
          <w:szCs w:val="24"/>
          <w:lang w:eastAsia="it-IT"/>
        </w:rPr>
        <w:t>are spiegazioni riguardo al nome</w:t>
      </w:r>
      <w:r w:rsidR="00FC5EC8">
        <w:rPr>
          <w:rFonts w:ascii="Tahoma" w:eastAsia="Times New Roman" w:hAnsi="Tahoma" w:cs="Tahoma"/>
          <w:color w:val="000000" w:themeColor="text1"/>
          <w:sz w:val="24"/>
          <w:szCs w:val="24"/>
          <w:lang w:eastAsia="it-IT"/>
        </w:rPr>
        <w:t xml:space="preserve"> scelto: </w:t>
      </w:r>
      <w:r w:rsidR="00FC5EC8" w:rsidRPr="00FC5EC8">
        <w:rPr>
          <w:rFonts w:ascii="Tahoma" w:eastAsia="Times New Roman" w:hAnsi="Tahoma" w:cs="Tahoma"/>
          <w:i/>
          <w:color w:val="000000" w:themeColor="text1"/>
          <w:sz w:val="24"/>
          <w:szCs w:val="24"/>
          <w:lang w:eastAsia="it-IT"/>
        </w:rPr>
        <w:t>‘decisi di denominare Cines il nuovo organismo non soltanto perché tale nome si ricollegava alle origini dei due azionisti, ma anche perché quel nome era ormai noto in</w:t>
      </w:r>
      <w:r w:rsidR="0023767D">
        <w:rPr>
          <w:rFonts w:ascii="Tahoma" w:eastAsia="Times New Roman" w:hAnsi="Tahoma" w:cs="Tahoma"/>
          <w:i/>
          <w:color w:val="000000" w:themeColor="text1"/>
          <w:sz w:val="24"/>
          <w:szCs w:val="24"/>
          <w:lang w:eastAsia="it-IT"/>
        </w:rPr>
        <w:t xml:space="preserve"> </w:t>
      </w:r>
      <w:r w:rsidR="00FC5EC8" w:rsidRPr="00FC5EC8">
        <w:rPr>
          <w:rFonts w:ascii="Tahoma" w:eastAsia="Times New Roman" w:hAnsi="Tahoma" w:cs="Tahoma"/>
          <w:i/>
          <w:color w:val="000000" w:themeColor="text1"/>
          <w:sz w:val="24"/>
          <w:szCs w:val="24"/>
          <w:lang w:eastAsia="it-IT"/>
        </w:rPr>
        <w:t>tutto il mondo per il suo passato che aveva raggiunto la fama’.</w:t>
      </w:r>
      <w:r w:rsidR="00C045C0">
        <w:rPr>
          <w:noProof/>
          <w:color w:val="0000FF"/>
          <w:lang w:eastAsia="it-IT"/>
        </w:rPr>
        <w:drawing>
          <wp:anchor distT="0" distB="0" distL="114300" distR="114300" simplePos="0" relativeHeight="251668480" behindDoc="0" locked="0" layoutInCell="1" allowOverlap="1">
            <wp:simplePos x="742950" y="8229600"/>
            <wp:positionH relativeFrom="margin">
              <wp:align>left</wp:align>
            </wp:positionH>
            <wp:positionV relativeFrom="margin">
              <wp:align>bottom</wp:align>
            </wp:positionV>
            <wp:extent cx="1333500" cy="1457325"/>
            <wp:effectExtent l="171450" t="133350" r="361950" b="314325"/>
            <wp:wrapSquare wrapText="bothSides"/>
            <wp:docPr id="13" name="Immagine 1" descr="http://upload.wikimedia.org/wikipedia/commons/thumb/9/9d/Logo_societ%C3%A0_italiana_Cines.jpg/140px-Logo_societ%C3%A0_italiana_Cines.jpg">
              <a:hlinkClick xmlns:a="http://schemas.openxmlformats.org/drawingml/2006/main" r:id="rId15" tooltip="&quot;Uno dei loghi storici&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thumb/9/9d/Logo_societ%C3%A0_italiana_Cines.jpg/140px-Logo_societ%C3%A0_italiana_Cines.jpg">
                      <a:hlinkClick r:id="rId15" tooltip="&quot;Uno dei loghi storici&quot;"/>
                    </pic:cNvPr>
                    <pic:cNvPicPr>
                      <a:picLocks noChangeAspect="1" noChangeArrowheads="1"/>
                    </pic:cNvPicPr>
                  </pic:nvPicPr>
                  <pic:blipFill>
                    <a:blip r:embed="rId16"/>
                    <a:srcRect/>
                    <a:stretch>
                      <a:fillRect/>
                    </a:stretch>
                  </pic:blipFill>
                  <pic:spPr bwMode="auto">
                    <a:xfrm>
                      <a:off x="0" y="0"/>
                      <a:ext cx="1333500" cy="1457325"/>
                    </a:xfrm>
                    <a:prstGeom prst="rect">
                      <a:avLst/>
                    </a:prstGeom>
                    <a:ln>
                      <a:noFill/>
                    </a:ln>
                    <a:effectLst>
                      <a:outerShdw blurRad="292100" dist="139700" dir="2700000" algn="tl" rotWithShape="0">
                        <a:srgbClr val="333333">
                          <a:alpha val="65000"/>
                        </a:srgbClr>
                      </a:outerShdw>
                    </a:effectLst>
                  </pic:spPr>
                </pic:pic>
              </a:graphicData>
            </a:graphic>
          </wp:anchor>
        </w:drawing>
      </w:r>
      <w:r w:rsidR="00C045C0">
        <w:rPr>
          <w:rFonts w:ascii="Tahoma" w:eastAsia="Times New Roman" w:hAnsi="Tahoma" w:cs="Tahoma"/>
          <w:i/>
          <w:color w:val="000000" w:themeColor="text1"/>
          <w:sz w:val="24"/>
          <w:szCs w:val="24"/>
          <w:lang w:eastAsia="it-IT"/>
        </w:rPr>
        <w:t xml:space="preserve">  </w:t>
      </w:r>
      <w:r w:rsidR="00A42B2F" w:rsidRPr="00A42B2F">
        <w:rPr>
          <w:rFonts w:ascii="Tahoma" w:eastAsia="Times New Roman" w:hAnsi="Tahoma" w:cs="Tahoma"/>
          <w:b/>
          <w:color w:val="4F81BD" w:themeColor="accent1"/>
          <w:sz w:val="24"/>
          <w:szCs w:val="24"/>
          <w:lang w:eastAsia="it-IT"/>
        </w:rPr>
        <w:t>*9</w:t>
      </w:r>
      <w:r w:rsidR="00C045C0" w:rsidRPr="00A42B2F">
        <w:rPr>
          <w:rFonts w:ascii="Tahoma" w:eastAsia="Times New Roman" w:hAnsi="Tahoma" w:cs="Tahoma"/>
          <w:b/>
          <w:color w:val="4F81BD" w:themeColor="accent1"/>
          <w:sz w:val="24"/>
          <w:szCs w:val="24"/>
          <w:lang w:eastAsia="it-IT"/>
        </w:rPr>
        <w:t xml:space="preserve">                                                                                          </w:t>
      </w:r>
      <w:r w:rsidR="00D445D1" w:rsidRPr="00A42B2F">
        <w:rPr>
          <w:rFonts w:ascii="Tahoma" w:eastAsia="Times New Roman" w:hAnsi="Tahoma" w:cs="Tahoma"/>
          <w:b/>
          <w:color w:val="4F81BD" w:themeColor="accent1"/>
          <w:sz w:val="24"/>
          <w:szCs w:val="24"/>
          <w:lang w:eastAsia="it-IT"/>
        </w:rPr>
        <w:t xml:space="preserve"> </w:t>
      </w:r>
      <w:r w:rsidR="00D445D1">
        <w:rPr>
          <w:rFonts w:ascii="Tahoma" w:eastAsia="Times New Roman" w:hAnsi="Tahoma" w:cs="Tahoma"/>
          <w:color w:val="000000" w:themeColor="text1"/>
          <w:sz w:val="24"/>
          <w:szCs w:val="24"/>
          <w:lang w:eastAsia="it-IT"/>
        </w:rPr>
        <w:t>La Cines , infatti, non nasce sotto il regime fascista, ma</w:t>
      </w:r>
      <w:r w:rsidR="0023767D">
        <w:rPr>
          <w:rFonts w:ascii="Tahoma" w:eastAsia="Times New Roman" w:hAnsi="Tahoma" w:cs="Tahoma"/>
          <w:color w:val="000000" w:themeColor="text1"/>
          <w:sz w:val="24"/>
          <w:szCs w:val="24"/>
          <w:lang w:eastAsia="it-IT"/>
        </w:rPr>
        <w:t xml:space="preserve"> essa era sorta a Roma nell’aprile 1906 dalla trasformazione in società anonima della </w:t>
      </w:r>
      <w:r w:rsidR="0023767D" w:rsidRPr="0023767D">
        <w:rPr>
          <w:rFonts w:ascii="Tahoma" w:hAnsi="Tahoma" w:cs="Tahoma"/>
          <w:sz w:val="24"/>
          <w:szCs w:val="24"/>
        </w:rPr>
        <w:t>"Alberini &amp; Santoni, manifattura di soggetti e films cinematografiche"</w:t>
      </w:r>
      <w:r w:rsidR="0023767D">
        <w:rPr>
          <w:rFonts w:ascii="Tahoma" w:hAnsi="Tahoma" w:cs="Tahoma"/>
          <w:sz w:val="24"/>
          <w:szCs w:val="24"/>
        </w:rPr>
        <w:t xml:space="preserve">. Essa ,dopo un periodo di iniziale ascesa, nel 1921 cessò ogni attività.  Fu il più volte </w:t>
      </w:r>
      <w:r w:rsidR="0023767D">
        <w:rPr>
          <w:rFonts w:ascii="Tahoma" w:hAnsi="Tahoma" w:cs="Tahoma"/>
          <w:sz w:val="24"/>
          <w:szCs w:val="24"/>
        </w:rPr>
        <w:lastRenderedPageBreak/>
        <w:t>citato Pittaluga</w:t>
      </w:r>
      <w:r w:rsidR="00501B7D">
        <w:rPr>
          <w:rFonts w:ascii="Tahoma" w:hAnsi="Tahoma" w:cs="Tahoma"/>
          <w:sz w:val="24"/>
          <w:szCs w:val="24"/>
        </w:rPr>
        <w:t xml:space="preserve"> a ripristinare la marca Cines nel 1929. Il secondo ciclo produttivo della Cines</w:t>
      </w:r>
      <w:r w:rsidR="003363B7">
        <w:rPr>
          <w:rFonts w:ascii="Tahoma" w:hAnsi="Tahoma" w:cs="Tahoma"/>
          <w:sz w:val="24"/>
          <w:szCs w:val="24"/>
        </w:rPr>
        <w:t xml:space="preserve"> si conclude con l’incendio del ’36.</w:t>
      </w:r>
      <w:r w:rsidR="00C045C0">
        <w:rPr>
          <w:rFonts w:ascii="Tahoma" w:hAnsi="Tahoma" w:cs="Tahoma"/>
          <w:sz w:val="24"/>
          <w:szCs w:val="24"/>
        </w:rPr>
        <w:t xml:space="preserve"> La Cines ricomincia la sua attività nel 1941. I fini della società sono chiariti dal rapporto redatto per il consiglio d’amministrazione alla fini del primo esercizio sociale, il 31 dicembre 1942.</w:t>
      </w:r>
      <w:r w:rsidR="00FD1CBD">
        <w:rPr>
          <w:rFonts w:ascii="Tahoma" w:hAnsi="Tahoma" w:cs="Tahoma"/>
          <w:sz w:val="24"/>
          <w:szCs w:val="24"/>
        </w:rPr>
        <w:t xml:space="preserve"> In esso, Freddi polemizza contro la mediocrità e la volgarità di un certo numero di produttori che non hanno accordato sufficiente fiducia all’intelligenza del pubblico. </w:t>
      </w:r>
      <w:r w:rsidR="00A42B2F">
        <w:rPr>
          <w:rFonts w:ascii="Tahoma" w:hAnsi="Tahoma" w:cs="Tahoma"/>
          <w:sz w:val="24"/>
          <w:szCs w:val="24"/>
        </w:rPr>
        <w:t xml:space="preserve">                                                                     </w:t>
      </w:r>
      <w:r w:rsidR="00FD1CBD">
        <w:rPr>
          <w:rFonts w:ascii="Tahoma" w:hAnsi="Tahoma" w:cs="Tahoma"/>
          <w:sz w:val="24"/>
          <w:szCs w:val="24"/>
        </w:rPr>
        <w:t xml:space="preserve">Perciò Freddi è determinato a realizzare </w:t>
      </w:r>
      <w:r w:rsidR="00FD1CBD" w:rsidRPr="00FD1CBD">
        <w:rPr>
          <w:rFonts w:ascii="Tahoma" w:hAnsi="Tahoma" w:cs="Tahoma"/>
          <w:i/>
          <w:sz w:val="24"/>
          <w:szCs w:val="24"/>
        </w:rPr>
        <w:t>‘uno stile cinematografico veramente e profondamente italiano’.</w:t>
      </w:r>
      <w:r w:rsidR="00A42B2F">
        <w:rPr>
          <w:rFonts w:ascii="Tahoma" w:hAnsi="Tahoma" w:cs="Tahoma"/>
          <w:i/>
          <w:sz w:val="24"/>
          <w:szCs w:val="24"/>
        </w:rPr>
        <w:t xml:space="preserve">  </w:t>
      </w:r>
      <w:r w:rsidR="00A42B2F" w:rsidRPr="00A42B2F">
        <w:rPr>
          <w:rFonts w:ascii="Tahoma" w:hAnsi="Tahoma" w:cs="Tahoma"/>
          <w:b/>
          <w:color w:val="4F81BD" w:themeColor="accent1"/>
          <w:sz w:val="24"/>
          <w:szCs w:val="24"/>
        </w:rPr>
        <w:t>*10</w:t>
      </w:r>
      <w:r w:rsidR="00A42B2F">
        <w:rPr>
          <w:rFonts w:ascii="Tahoma" w:hAnsi="Tahoma" w:cs="Tahoma"/>
          <w:i/>
          <w:sz w:val="24"/>
          <w:szCs w:val="24"/>
        </w:rPr>
        <w:t xml:space="preserve">              </w:t>
      </w:r>
      <w:r w:rsidR="00FD1CBD">
        <w:rPr>
          <w:rFonts w:ascii="Tahoma" w:eastAsia="Times New Roman" w:hAnsi="Tahoma" w:cs="Tahoma"/>
          <w:i/>
          <w:color w:val="000000" w:themeColor="text1"/>
          <w:sz w:val="24"/>
          <w:szCs w:val="24"/>
          <w:lang w:eastAsia="it-IT"/>
        </w:rPr>
        <w:t xml:space="preserve"> </w:t>
      </w:r>
      <w:r w:rsidR="00FD1CBD">
        <w:rPr>
          <w:rFonts w:ascii="Tahoma" w:eastAsia="Times New Roman" w:hAnsi="Tahoma" w:cs="Tahoma"/>
          <w:color w:val="000000" w:themeColor="text1"/>
          <w:sz w:val="24"/>
          <w:szCs w:val="24"/>
          <w:lang w:eastAsia="it-IT"/>
        </w:rPr>
        <w:t>Egli desidera che tutte le opere prodotte ala Cines portino l’impronta inconfondibile italiana, poiché il suo obbiettivo era rinnovare il cinema italiano.</w:t>
      </w:r>
      <w:r w:rsidR="00C21597">
        <w:rPr>
          <w:rFonts w:ascii="Tahoma" w:eastAsia="Times New Roman" w:hAnsi="Tahoma" w:cs="Tahoma"/>
          <w:color w:val="000000" w:themeColor="text1"/>
          <w:sz w:val="24"/>
          <w:szCs w:val="24"/>
          <w:lang w:eastAsia="it-IT"/>
        </w:rPr>
        <w:t xml:space="preserve"> La Cines produsse due tipologie di film:</w:t>
      </w:r>
    </w:p>
    <w:p w:rsidR="00C21597" w:rsidRPr="00262EEE" w:rsidRDefault="00633DBD" w:rsidP="00262EEE">
      <w:pPr>
        <w:rPr>
          <w:rFonts w:ascii="Tahoma" w:eastAsia="Times New Roman" w:hAnsi="Tahoma" w:cs="Tahoma"/>
          <w:color w:val="000000" w:themeColor="text1"/>
          <w:sz w:val="24"/>
          <w:szCs w:val="24"/>
          <w:lang w:eastAsia="it-IT"/>
        </w:rPr>
      </w:pPr>
      <w:r>
        <w:rPr>
          <w:rFonts w:ascii="Tahoma" w:eastAsia="Times New Roman" w:hAnsi="Tahoma" w:cs="Tahoma"/>
          <w:noProof/>
          <w:color w:val="000000" w:themeColor="text1"/>
          <w:sz w:val="24"/>
          <w:szCs w:val="24"/>
          <w:lang w:eastAsia="it-IT"/>
        </w:rPr>
        <w:drawing>
          <wp:anchor distT="0" distB="0" distL="114300" distR="114300" simplePos="0" relativeHeight="251669504" behindDoc="0" locked="0" layoutInCell="1" allowOverlap="1">
            <wp:simplePos x="0" y="0"/>
            <wp:positionH relativeFrom="margin">
              <wp:posOffset>4432935</wp:posOffset>
            </wp:positionH>
            <wp:positionV relativeFrom="margin">
              <wp:posOffset>1490980</wp:posOffset>
            </wp:positionV>
            <wp:extent cx="1714500" cy="2171700"/>
            <wp:effectExtent l="171450" t="133350" r="361950" b="304800"/>
            <wp:wrapSquare wrapText="bothSides"/>
            <wp:docPr id="9" name="Immagine 4" descr="http://upload.wikimedia.org/wikipedia/commons/thumb/c/c8/Image_edited.jpg/180px-Image_edited.jpg">
              <a:hlinkClick xmlns:a="http://schemas.openxmlformats.org/drawingml/2006/main" r:id="rId17" tooltip="&quot;uno dei loghi della Cines&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upload.wikimedia.org/wikipedia/commons/thumb/c/c8/Image_edited.jpg/180px-Image_edited.jpg">
                      <a:hlinkClick r:id="rId17" tooltip="&quot;uno dei loghi della Cines&quot;"/>
                    </pic:cNvPr>
                    <pic:cNvPicPr>
                      <a:picLocks noChangeAspect="1" noChangeArrowheads="1"/>
                    </pic:cNvPicPr>
                  </pic:nvPicPr>
                  <pic:blipFill>
                    <a:blip r:embed="rId18"/>
                    <a:srcRect/>
                    <a:stretch>
                      <a:fillRect/>
                    </a:stretch>
                  </pic:blipFill>
                  <pic:spPr bwMode="auto">
                    <a:xfrm>
                      <a:off x="0" y="0"/>
                      <a:ext cx="1714500" cy="2171700"/>
                    </a:xfrm>
                    <a:prstGeom prst="rect">
                      <a:avLst/>
                    </a:prstGeom>
                    <a:ln>
                      <a:noFill/>
                    </a:ln>
                    <a:effectLst>
                      <a:outerShdw blurRad="292100" dist="139700" dir="2700000" algn="tl" rotWithShape="0">
                        <a:srgbClr val="333333">
                          <a:alpha val="65000"/>
                        </a:srgbClr>
                      </a:outerShdw>
                    </a:effectLst>
                  </pic:spPr>
                </pic:pic>
              </a:graphicData>
            </a:graphic>
          </wp:anchor>
        </w:drawing>
      </w:r>
      <w:r w:rsidR="00262EEE">
        <w:rPr>
          <w:rFonts w:ascii="Tahoma" w:eastAsia="Times New Roman" w:hAnsi="Tahoma" w:cs="Tahoma"/>
          <w:color w:val="000000" w:themeColor="text1"/>
          <w:sz w:val="24"/>
          <w:szCs w:val="24"/>
          <w:lang w:eastAsia="it-IT"/>
        </w:rPr>
        <w:t xml:space="preserve">- </w:t>
      </w:r>
      <w:r w:rsidR="00C21597" w:rsidRPr="00262EEE">
        <w:rPr>
          <w:rFonts w:ascii="Tahoma" w:eastAsia="Times New Roman" w:hAnsi="Tahoma" w:cs="Tahoma"/>
          <w:color w:val="000000" w:themeColor="text1"/>
          <w:sz w:val="24"/>
          <w:szCs w:val="24"/>
          <w:lang w:eastAsia="it-IT"/>
        </w:rPr>
        <w:t xml:space="preserve">Film di propaganda politica più o meno palese </w:t>
      </w:r>
      <w:r w:rsidR="008453B8" w:rsidRPr="00262EEE">
        <w:rPr>
          <w:rFonts w:ascii="Tahoma" w:eastAsia="Times New Roman" w:hAnsi="Tahoma" w:cs="Tahoma"/>
          <w:color w:val="000000" w:themeColor="text1"/>
          <w:sz w:val="24"/>
          <w:szCs w:val="24"/>
          <w:lang w:eastAsia="it-IT"/>
        </w:rPr>
        <w:t>e senza dubbio poco impegnative. Essi erano destinati alla gr</w:t>
      </w:r>
      <w:r w:rsidR="008F3161">
        <w:rPr>
          <w:rFonts w:ascii="Tahoma" w:eastAsia="Times New Roman" w:hAnsi="Tahoma" w:cs="Tahoma"/>
          <w:color w:val="000000" w:themeColor="text1"/>
          <w:sz w:val="24"/>
          <w:szCs w:val="24"/>
          <w:lang w:eastAsia="it-IT"/>
        </w:rPr>
        <w:t>ande massa degli spettatori, cioè</w:t>
      </w:r>
      <w:r w:rsidR="008453B8" w:rsidRPr="00262EEE">
        <w:rPr>
          <w:rFonts w:ascii="Tahoma" w:eastAsia="Times New Roman" w:hAnsi="Tahoma" w:cs="Tahoma"/>
          <w:color w:val="000000" w:themeColor="text1"/>
          <w:sz w:val="24"/>
          <w:szCs w:val="24"/>
          <w:lang w:eastAsia="it-IT"/>
        </w:rPr>
        <w:t xml:space="preserve"> al medio mercato.</w:t>
      </w:r>
    </w:p>
    <w:p w:rsidR="00262EEE" w:rsidRDefault="00262EEE" w:rsidP="00262EEE">
      <w:pPr>
        <w:rPr>
          <w:rFonts w:ascii="Tahoma" w:eastAsia="Times New Roman" w:hAnsi="Tahoma" w:cs="Tahoma"/>
          <w:color w:val="000000" w:themeColor="text1"/>
          <w:sz w:val="24"/>
          <w:szCs w:val="24"/>
          <w:lang w:eastAsia="it-IT"/>
        </w:rPr>
      </w:pPr>
      <w:r>
        <w:rPr>
          <w:rFonts w:ascii="Tahoma" w:eastAsia="Times New Roman" w:hAnsi="Tahoma" w:cs="Tahoma"/>
          <w:color w:val="000000" w:themeColor="text1"/>
          <w:sz w:val="24"/>
          <w:szCs w:val="24"/>
          <w:lang w:eastAsia="it-IT"/>
        </w:rPr>
        <w:t xml:space="preserve">- </w:t>
      </w:r>
      <w:r w:rsidR="00C21597" w:rsidRPr="00262EEE">
        <w:rPr>
          <w:rFonts w:ascii="Tahoma" w:eastAsia="Times New Roman" w:hAnsi="Tahoma" w:cs="Tahoma"/>
          <w:color w:val="000000" w:themeColor="text1"/>
          <w:sz w:val="24"/>
          <w:szCs w:val="24"/>
          <w:lang w:eastAsia="it-IT"/>
        </w:rPr>
        <w:t xml:space="preserve">Film </w:t>
      </w:r>
      <w:r w:rsidR="008453B8" w:rsidRPr="00262EEE">
        <w:rPr>
          <w:rFonts w:ascii="Tahoma" w:eastAsia="Times New Roman" w:hAnsi="Tahoma" w:cs="Tahoma"/>
          <w:color w:val="000000" w:themeColor="text1"/>
          <w:sz w:val="24"/>
          <w:szCs w:val="24"/>
          <w:lang w:eastAsia="it-IT"/>
        </w:rPr>
        <w:t>di prestigio che spesso si ispiravano a testi letterari e per i quali erano necessari grossi stanziamenti. Esse erano opere di grande finezza stilistica e di una particolare maestria nell’uso dei mezzi espressivi.</w:t>
      </w:r>
    </w:p>
    <w:p w:rsidR="00262EEE" w:rsidRPr="00262EEE" w:rsidRDefault="00262EEE" w:rsidP="00262EEE">
      <w:pPr>
        <w:rPr>
          <w:rFonts w:ascii="Tahoma" w:eastAsia="Times New Roman" w:hAnsi="Tahoma" w:cs="Tahoma"/>
          <w:color w:val="000000" w:themeColor="text1"/>
          <w:sz w:val="24"/>
          <w:szCs w:val="24"/>
          <w:lang w:eastAsia="it-IT"/>
        </w:rPr>
      </w:pPr>
      <w:r>
        <w:rPr>
          <w:rFonts w:ascii="Tahoma" w:eastAsia="Times New Roman" w:hAnsi="Tahoma" w:cs="Tahoma"/>
          <w:color w:val="000000" w:themeColor="text1"/>
          <w:sz w:val="24"/>
          <w:szCs w:val="24"/>
          <w:lang w:eastAsia="it-IT"/>
        </w:rPr>
        <w:t>Anche per quanto riguarda la Cines, però, bisogna r</w:t>
      </w:r>
      <w:r w:rsidR="008F3161">
        <w:rPr>
          <w:rFonts w:ascii="Tahoma" w:eastAsia="Times New Roman" w:hAnsi="Tahoma" w:cs="Tahoma"/>
          <w:color w:val="000000" w:themeColor="text1"/>
          <w:sz w:val="24"/>
          <w:szCs w:val="24"/>
          <w:lang w:eastAsia="it-IT"/>
        </w:rPr>
        <w:t>icordare che non ha mai occupato</w:t>
      </w:r>
      <w:r>
        <w:rPr>
          <w:rFonts w:ascii="Tahoma" w:eastAsia="Times New Roman" w:hAnsi="Tahoma" w:cs="Tahoma"/>
          <w:color w:val="000000" w:themeColor="text1"/>
          <w:sz w:val="24"/>
          <w:szCs w:val="24"/>
          <w:lang w:eastAsia="it-IT"/>
        </w:rPr>
        <w:t xml:space="preserve"> un posto veramente preponderante nel mercato italiano,</w:t>
      </w:r>
      <w:r w:rsidR="008F3161">
        <w:rPr>
          <w:rFonts w:ascii="Tahoma" w:eastAsia="Times New Roman" w:hAnsi="Tahoma" w:cs="Tahoma"/>
          <w:color w:val="000000" w:themeColor="text1"/>
          <w:sz w:val="24"/>
          <w:szCs w:val="24"/>
          <w:lang w:eastAsia="it-IT"/>
        </w:rPr>
        <w:t xml:space="preserve"> </w:t>
      </w:r>
      <w:r>
        <w:rPr>
          <w:rFonts w:ascii="Tahoma" w:eastAsia="Times New Roman" w:hAnsi="Tahoma" w:cs="Tahoma"/>
          <w:color w:val="000000" w:themeColor="text1"/>
          <w:sz w:val="24"/>
          <w:szCs w:val="24"/>
          <w:lang w:eastAsia="it-IT"/>
        </w:rPr>
        <w:t>ma del resto, questo non era l’obbiettivo di Luigi Freddi, il quale riuscì a realizzare un cinema di buon gusto,</w:t>
      </w:r>
      <w:r w:rsidR="008F3161">
        <w:rPr>
          <w:rFonts w:ascii="Tahoma" w:eastAsia="Times New Roman" w:hAnsi="Tahoma" w:cs="Tahoma"/>
          <w:color w:val="000000" w:themeColor="text1"/>
          <w:sz w:val="24"/>
          <w:szCs w:val="24"/>
          <w:lang w:eastAsia="it-IT"/>
        </w:rPr>
        <w:t xml:space="preserve"> </w:t>
      </w:r>
      <w:r>
        <w:rPr>
          <w:rFonts w:ascii="Tahoma" w:eastAsia="Times New Roman" w:hAnsi="Tahoma" w:cs="Tahoma"/>
          <w:color w:val="000000" w:themeColor="text1"/>
          <w:sz w:val="24"/>
          <w:szCs w:val="24"/>
          <w:lang w:eastAsia="it-IT"/>
        </w:rPr>
        <w:t>moralmente sano e tecnicamente curato.</w:t>
      </w:r>
    </w:p>
    <w:p w:rsidR="008453B8" w:rsidRPr="00C21597" w:rsidRDefault="008453B8" w:rsidP="008453B8">
      <w:pPr>
        <w:pStyle w:val="Paragrafoelenco"/>
        <w:rPr>
          <w:rFonts w:ascii="Tahoma" w:eastAsia="Times New Roman" w:hAnsi="Tahoma" w:cs="Tahoma"/>
          <w:color w:val="000000" w:themeColor="text1"/>
          <w:sz w:val="24"/>
          <w:szCs w:val="24"/>
          <w:lang w:eastAsia="it-IT"/>
        </w:rPr>
      </w:pPr>
    </w:p>
    <w:p w:rsidR="00A00505" w:rsidRDefault="00A00505" w:rsidP="00A00505">
      <w:pPr>
        <w:rPr>
          <w:rFonts w:ascii="Tahoma" w:eastAsia="Times New Roman" w:hAnsi="Tahoma" w:cs="Tahoma"/>
          <w:color w:val="000000" w:themeColor="text1"/>
          <w:sz w:val="24"/>
          <w:szCs w:val="24"/>
          <w:lang w:eastAsia="it-IT"/>
        </w:rPr>
      </w:pPr>
      <w:r>
        <w:rPr>
          <w:rFonts w:ascii="Tahoma" w:eastAsia="Times New Roman" w:hAnsi="Tahoma" w:cs="Tahoma"/>
          <w:color w:val="4F81BD" w:themeColor="accent1"/>
          <w:sz w:val="40"/>
          <w:szCs w:val="40"/>
          <w:lang w:eastAsia="it-IT"/>
        </w:rPr>
        <w:t xml:space="preserve">  </w:t>
      </w:r>
    </w:p>
    <w:p w:rsidR="00633DBD" w:rsidRPr="00105E41" w:rsidRDefault="00A00505" w:rsidP="00633DBD">
      <w:pPr>
        <w:rPr>
          <w:rFonts w:ascii="Tahoma" w:eastAsia="Times New Roman" w:hAnsi="Tahoma" w:cs="Tahoma"/>
          <w:color w:val="4F81BD" w:themeColor="accent1"/>
          <w:lang w:eastAsia="it-IT"/>
        </w:rPr>
      </w:pPr>
      <w:r>
        <w:rPr>
          <w:rFonts w:ascii="Tahoma" w:eastAsia="Times New Roman" w:hAnsi="Tahoma" w:cs="Tahoma"/>
          <w:color w:val="4F81BD" w:themeColor="accent1"/>
          <w:sz w:val="40"/>
          <w:szCs w:val="40"/>
          <w:lang w:eastAsia="it-IT"/>
        </w:rPr>
        <w:t xml:space="preserve"> </w:t>
      </w:r>
      <w:r w:rsidRPr="00A00505">
        <w:rPr>
          <w:rFonts w:ascii="Tahoma" w:eastAsia="Times New Roman" w:hAnsi="Tahoma" w:cs="Tahoma"/>
          <w:color w:val="000000" w:themeColor="text1"/>
          <w:sz w:val="24"/>
          <w:szCs w:val="24"/>
          <w:lang w:eastAsia="it-IT"/>
        </w:rPr>
        <w:t>4.6</w:t>
      </w:r>
      <w:r>
        <w:rPr>
          <w:rFonts w:ascii="Tahoma" w:eastAsia="Times New Roman" w:hAnsi="Tahoma" w:cs="Tahoma"/>
          <w:color w:val="4F81BD" w:themeColor="accent1"/>
          <w:sz w:val="40"/>
          <w:szCs w:val="40"/>
          <w:lang w:eastAsia="it-IT"/>
        </w:rPr>
        <w:t xml:space="preserve">  </w:t>
      </w:r>
      <w:r w:rsidR="00633DBD" w:rsidRPr="0054368F">
        <w:rPr>
          <w:rFonts w:ascii="Tahoma" w:eastAsia="Times New Roman" w:hAnsi="Tahoma" w:cs="Tahoma"/>
          <w:color w:val="4F81BD" w:themeColor="accent1"/>
          <w:sz w:val="40"/>
          <w:szCs w:val="40"/>
          <w:lang w:eastAsia="it-IT"/>
        </w:rPr>
        <w:t>Un esempio di rivista sul cinema</w:t>
      </w:r>
      <w:r w:rsidR="00633DBD">
        <w:rPr>
          <w:rFonts w:ascii="Tahoma" w:eastAsia="Times New Roman" w:hAnsi="Tahoma" w:cs="Tahoma"/>
          <w:color w:val="4F81BD" w:themeColor="accent1"/>
          <w:sz w:val="40"/>
          <w:szCs w:val="40"/>
          <w:lang w:eastAsia="it-IT"/>
        </w:rPr>
        <w:t xml:space="preserve"> </w:t>
      </w:r>
    </w:p>
    <w:p w:rsidR="00633DBD" w:rsidRDefault="00633DBD" w:rsidP="00633DBD">
      <w:pPr>
        <w:rPr>
          <w:rFonts w:ascii="Tahoma" w:eastAsia="Times New Roman" w:hAnsi="Tahoma" w:cs="Tahoma"/>
          <w:color w:val="000000"/>
          <w:sz w:val="24"/>
          <w:szCs w:val="24"/>
          <w:lang w:eastAsia="it-IT"/>
        </w:rPr>
      </w:pPr>
      <w:r>
        <w:rPr>
          <w:rFonts w:ascii="Tahoma" w:eastAsia="Times New Roman" w:hAnsi="Tahoma" w:cs="Tahoma"/>
          <w:color w:val="000000"/>
          <w:sz w:val="24"/>
          <w:szCs w:val="24"/>
          <w:lang w:eastAsia="it-IT"/>
        </w:rPr>
        <w:t>Per quanto riguarda le riviste del tempo è importante ricordare ‘Cinema’. Essa cominciò come rivista tecnica,</w:t>
      </w:r>
      <w:r w:rsidR="008F3161">
        <w:rPr>
          <w:rFonts w:ascii="Tahoma" w:eastAsia="Times New Roman" w:hAnsi="Tahoma" w:cs="Tahoma"/>
          <w:color w:val="000000"/>
          <w:sz w:val="24"/>
          <w:szCs w:val="24"/>
          <w:lang w:eastAsia="it-IT"/>
        </w:rPr>
        <w:t xml:space="preserve"> </w:t>
      </w:r>
      <w:r>
        <w:rPr>
          <w:rFonts w:ascii="Tahoma" w:eastAsia="Times New Roman" w:hAnsi="Tahoma" w:cs="Tahoma"/>
          <w:color w:val="000000"/>
          <w:sz w:val="24"/>
          <w:szCs w:val="24"/>
          <w:lang w:eastAsia="it-IT"/>
        </w:rPr>
        <w:t>imitando una rivista dell’epoca, ‘Sapere’. Tuttavia</w:t>
      </w:r>
      <w:r w:rsidR="008F3161">
        <w:rPr>
          <w:rFonts w:ascii="Tahoma" w:eastAsia="Times New Roman" w:hAnsi="Tahoma" w:cs="Tahoma"/>
          <w:color w:val="000000"/>
          <w:sz w:val="24"/>
          <w:szCs w:val="24"/>
          <w:lang w:eastAsia="it-IT"/>
        </w:rPr>
        <w:t>,</w:t>
      </w:r>
      <w:r>
        <w:rPr>
          <w:rFonts w:ascii="Tahoma" w:eastAsia="Times New Roman" w:hAnsi="Tahoma" w:cs="Tahoma"/>
          <w:color w:val="000000"/>
          <w:sz w:val="24"/>
          <w:szCs w:val="24"/>
          <w:lang w:eastAsia="it-IT"/>
        </w:rPr>
        <w:t xml:space="preserve"> questa impronta rimase in piedi solo per un anno, tra il 1936 e il 1937,</w:t>
      </w:r>
      <w:r w:rsidR="008F3161">
        <w:rPr>
          <w:rFonts w:ascii="Tahoma" w:eastAsia="Times New Roman" w:hAnsi="Tahoma" w:cs="Tahoma"/>
          <w:color w:val="000000"/>
          <w:sz w:val="24"/>
          <w:szCs w:val="24"/>
          <w:lang w:eastAsia="it-IT"/>
        </w:rPr>
        <w:t xml:space="preserve"> </w:t>
      </w:r>
      <w:r>
        <w:rPr>
          <w:rFonts w:ascii="Tahoma" w:eastAsia="Times New Roman" w:hAnsi="Tahoma" w:cs="Tahoma"/>
          <w:color w:val="000000"/>
          <w:sz w:val="24"/>
          <w:szCs w:val="24"/>
          <w:lang w:eastAsia="it-IT"/>
        </w:rPr>
        <w:t>poiché attaccata soprattutto dal pubblico. Infatti,</w:t>
      </w:r>
      <w:r w:rsidR="008F3161">
        <w:rPr>
          <w:rFonts w:ascii="Tahoma" w:eastAsia="Times New Roman" w:hAnsi="Tahoma" w:cs="Tahoma"/>
          <w:color w:val="000000"/>
          <w:sz w:val="24"/>
          <w:szCs w:val="24"/>
          <w:lang w:eastAsia="it-IT"/>
        </w:rPr>
        <w:t xml:space="preserve"> </w:t>
      </w:r>
      <w:r>
        <w:rPr>
          <w:rFonts w:ascii="Tahoma" w:eastAsia="Times New Roman" w:hAnsi="Tahoma" w:cs="Tahoma"/>
          <w:color w:val="000000"/>
          <w:sz w:val="24"/>
          <w:szCs w:val="24"/>
          <w:lang w:eastAsia="it-IT"/>
        </w:rPr>
        <w:t>crescendo l’amore e l’interesse per il cinema,</w:t>
      </w:r>
      <w:r w:rsidR="008F3161">
        <w:rPr>
          <w:rFonts w:ascii="Tahoma" w:eastAsia="Times New Roman" w:hAnsi="Tahoma" w:cs="Tahoma"/>
          <w:color w:val="000000"/>
          <w:sz w:val="24"/>
          <w:szCs w:val="24"/>
          <w:lang w:eastAsia="it-IT"/>
        </w:rPr>
        <w:t xml:space="preserve"> </w:t>
      </w:r>
      <w:r>
        <w:rPr>
          <w:rFonts w:ascii="Tahoma" w:eastAsia="Times New Roman" w:hAnsi="Tahoma" w:cs="Tahoma"/>
          <w:color w:val="000000"/>
          <w:sz w:val="24"/>
          <w:szCs w:val="24"/>
          <w:lang w:eastAsia="it-IT"/>
        </w:rPr>
        <w:t>crescevano di pari passo le esigenze del pubblico. Esso non si accontentava più delle briciole di ‘sapere’ spicciolo, ma chiedeva che ci si battesse per ‘qualcosa’,</w:t>
      </w:r>
      <w:r w:rsidR="008F3161">
        <w:rPr>
          <w:rFonts w:ascii="Tahoma" w:eastAsia="Times New Roman" w:hAnsi="Tahoma" w:cs="Tahoma"/>
          <w:color w:val="000000"/>
          <w:sz w:val="24"/>
          <w:szCs w:val="24"/>
          <w:lang w:eastAsia="it-IT"/>
        </w:rPr>
        <w:t xml:space="preserve"> </w:t>
      </w:r>
      <w:r>
        <w:rPr>
          <w:rFonts w:ascii="Tahoma" w:eastAsia="Times New Roman" w:hAnsi="Tahoma" w:cs="Tahoma"/>
          <w:color w:val="000000"/>
          <w:sz w:val="24"/>
          <w:szCs w:val="24"/>
          <w:lang w:eastAsia="it-IT"/>
        </w:rPr>
        <w:t>cioè per un cinema che finalmente superasse la vuotaggine dei ‘telefoni bianchi’. Il secondogenito del duce fu per molti anni direttore di ‘Cinema’. Egli, Vittorio,</w:t>
      </w:r>
      <w:r w:rsidR="008F3161">
        <w:rPr>
          <w:rFonts w:ascii="Tahoma" w:eastAsia="Times New Roman" w:hAnsi="Tahoma" w:cs="Tahoma"/>
          <w:color w:val="000000"/>
          <w:sz w:val="24"/>
          <w:szCs w:val="24"/>
          <w:lang w:eastAsia="it-IT"/>
        </w:rPr>
        <w:t xml:space="preserve"> </w:t>
      </w:r>
      <w:r>
        <w:rPr>
          <w:rFonts w:ascii="Tahoma" w:eastAsia="Times New Roman" w:hAnsi="Tahoma" w:cs="Tahoma"/>
          <w:color w:val="000000"/>
          <w:sz w:val="24"/>
          <w:szCs w:val="24"/>
          <w:lang w:eastAsia="it-IT"/>
        </w:rPr>
        <w:t>era un ragazzo pigro,</w:t>
      </w:r>
      <w:r w:rsidR="008F3161">
        <w:rPr>
          <w:rFonts w:ascii="Tahoma" w:eastAsia="Times New Roman" w:hAnsi="Tahoma" w:cs="Tahoma"/>
          <w:color w:val="000000"/>
          <w:sz w:val="24"/>
          <w:szCs w:val="24"/>
          <w:lang w:eastAsia="it-IT"/>
        </w:rPr>
        <w:t xml:space="preserve"> </w:t>
      </w:r>
      <w:r>
        <w:rPr>
          <w:rFonts w:ascii="Tahoma" w:eastAsia="Times New Roman" w:hAnsi="Tahoma" w:cs="Tahoma"/>
          <w:color w:val="000000"/>
          <w:sz w:val="24"/>
          <w:szCs w:val="24"/>
          <w:lang w:eastAsia="it-IT"/>
        </w:rPr>
        <w:t>fiacco e ingenuo. Il fatto che la direzione della rivista fosse passata nelle sue mani avrebbe dovuto significare molto,</w:t>
      </w:r>
      <w:r w:rsidR="008F3161">
        <w:rPr>
          <w:rFonts w:ascii="Tahoma" w:eastAsia="Times New Roman" w:hAnsi="Tahoma" w:cs="Tahoma"/>
          <w:color w:val="000000"/>
          <w:sz w:val="24"/>
          <w:szCs w:val="24"/>
          <w:lang w:eastAsia="it-IT"/>
        </w:rPr>
        <w:t xml:space="preserve"> </w:t>
      </w:r>
      <w:r>
        <w:rPr>
          <w:rFonts w:ascii="Tahoma" w:eastAsia="Times New Roman" w:hAnsi="Tahoma" w:cs="Tahoma"/>
          <w:color w:val="000000"/>
          <w:sz w:val="24"/>
          <w:szCs w:val="24"/>
          <w:lang w:eastAsia="it-IT"/>
        </w:rPr>
        <w:t>ma così non fu. Vittorio Mussolini non si comportò mai da gerarca e si limitò fare osservazioni e proposte, attraverso Rosario Leone,</w:t>
      </w:r>
      <w:r w:rsidR="008F3161">
        <w:rPr>
          <w:rFonts w:ascii="Tahoma" w:eastAsia="Times New Roman" w:hAnsi="Tahoma" w:cs="Tahoma"/>
          <w:color w:val="000000"/>
          <w:sz w:val="24"/>
          <w:szCs w:val="24"/>
          <w:lang w:eastAsia="it-IT"/>
        </w:rPr>
        <w:t xml:space="preserve"> </w:t>
      </w:r>
      <w:r>
        <w:rPr>
          <w:rFonts w:ascii="Tahoma" w:eastAsia="Times New Roman" w:hAnsi="Tahoma" w:cs="Tahoma"/>
          <w:color w:val="000000"/>
          <w:sz w:val="24"/>
          <w:szCs w:val="24"/>
          <w:lang w:eastAsia="it-IT"/>
        </w:rPr>
        <w:t xml:space="preserve">in origine suo segretario e poi redattore. Giuseppe De Sanctis, </w:t>
      </w:r>
      <w:r>
        <w:rPr>
          <w:rFonts w:ascii="Tahoma" w:eastAsia="Times New Roman" w:hAnsi="Tahoma" w:cs="Tahoma"/>
          <w:color w:val="000000"/>
          <w:sz w:val="24"/>
          <w:szCs w:val="24"/>
          <w:lang w:eastAsia="it-IT"/>
        </w:rPr>
        <w:lastRenderedPageBreak/>
        <w:t xml:space="preserve">tra i più importanti redattori, definisce il direttore con queste parole : </w:t>
      </w:r>
      <w:r w:rsidRPr="009A5EB4">
        <w:rPr>
          <w:rFonts w:ascii="Tahoma" w:eastAsia="Times New Roman" w:hAnsi="Tahoma" w:cs="Tahoma"/>
          <w:i/>
          <w:color w:val="000000"/>
          <w:sz w:val="24"/>
          <w:szCs w:val="24"/>
          <w:lang w:eastAsia="it-IT"/>
        </w:rPr>
        <w:t>‘un uomo che amava molto il cinema e, sul piano umano, si poteva senz’altro definire una brava persona’</w:t>
      </w:r>
      <w:r>
        <w:rPr>
          <w:rFonts w:ascii="Tahoma" w:eastAsia="Times New Roman" w:hAnsi="Tahoma" w:cs="Tahoma"/>
          <w:color w:val="000000"/>
          <w:sz w:val="24"/>
          <w:szCs w:val="24"/>
          <w:lang w:eastAsia="it-IT"/>
        </w:rPr>
        <w:t xml:space="preserve"> e continua </w:t>
      </w:r>
      <w:r w:rsidRPr="009A5EB4">
        <w:rPr>
          <w:rFonts w:ascii="Tahoma" w:eastAsia="Times New Roman" w:hAnsi="Tahoma" w:cs="Tahoma"/>
          <w:i/>
          <w:color w:val="000000"/>
          <w:sz w:val="24"/>
          <w:szCs w:val="24"/>
          <w:lang w:eastAsia="it-IT"/>
        </w:rPr>
        <w:t>‘lui non intervenne mai per frenare le mie analisi o i miei impeti di un certo tipo. Politicamente era piuttosto superficiale, cioè non si rendeva conto che dietro certe nostre analisi, certi nostri scritti,certe nostre impostazioni, c’erano delle posizioni politiche chiare</w:t>
      </w:r>
      <w:r>
        <w:rPr>
          <w:rFonts w:ascii="Tahoma" w:eastAsia="Times New Roman" w:hAnsi="Tahoma" w:cs="Tahoma"/>
          <w:i/>
          <w:color w:val="000000"/>
          <w:sz w:val="24"/>
          <w:szCs w:val="24"/>
          <w:lang w:eastAsia="it-IT"/>
        </w:rPr>
        <w:t xml:space="preserve"> </w:t>
      </w:r>
      <w:r w:rsidRPr="009A5EB4">
        <w:rPr>
          <w:rFonts w:ascii="Tahoma" w:eastAsia="Times New Roman" w:hAnsi="Tahoma" w:cs="Tahoma"/>
          <w:i/>
          <w:color w:val="000000"/>
          <w:sz w:val="24"/>
          <w:szCs w:val="24"/>
          <w:lang w:eastAsia="it-IT"/>
        </w:rPr>
        <w:t>(…). Così ci lasciava fare e noi potemmo scrivere come meglio ritenevamo..’</w:t>
      </w:r>
      <w:r>
        <w:rPr>
          <w:rFonts w:ascii="Tahoma" w:eastAsia="Times New Roman" w:hAnsi="Tahoma" w:cs="Tahoma"/>
          <w:color w:val="000000"/>
          <w:sz w:val="24"/>
          <w:szCs w:val="24"/>
          <w:lang w:eastAsia="it-IT"/>
        </w:rPr>
        <w:t xml:space="preserve"> .</w:t>
      </w:r>
    </w:p>
    <w:p w:rsidR="00633DBD" w:rsidRDefault="00633DBD" w:rsidP="00633DBD">
      <w:pPr>
        <w:rPr>
          <w:rFonts w:ascii="Tahoma" w:eastAsia="Times New Roman" w:hAnsi="Tahoma" w:cs="Tahoma"/>
          <w:color w:val="000000"/>
          <w:sz w:val="24"/>
          <w:szCs w:val="24"/>
          <w:lang w:eastAsia="it-IT"/>
        </w:rPr>
      </w:pPr>
      <w:r>
        <w:rPr>
          <w:rFonts w:ascii="Tahoma" w:eastAsia="Times New Roman" w:hAnsi="Tahoma" w:cs="Tahoma"/>
          <w:color w:val="000000"/>
          <w:sz w:val="24"/>
          <w:szCs w:val="24"/>
          <w:lang w:eastAsia="it-IT"/>
        </w:rPr>
        <w:t>L’apporto che Giuseppe De Sanctis diede alla rivista fu molto significativo. Egli perseguì la lotta contro il cinema evasivo dei telefoni bianchi, lotta portata avanti anche da Visconti e già iniziata da Luigi Freddi.</w:t>
      </w:r>
      <w:r w:rsidR="00B53137">
        <w:rPr>
          <w:rFonts w:ascii="Tahoma" w:eastAsia="Times New Roman" w:hAnsi="Tahoma" w:cs="Tahoma"/>
          <w:color w:val="000000"/>
          <w:sz w:val="24"/>
          <w:szCs w:val="24"/>
          <w:lang w:eastAsia="it-IT"/>
        </w:rPr>
        <w:t xml:space="preserve"> All’interno della rivista trovarono</w:t>
      </w:r>
      <w:r w:rsidR="007E39F9">
        <w:rPr>
          <w:rFonts w:ascii="Tahoma" w:eastAsia="Times New Roman" w:hAnsi="Tahoma" w:cs="Tahoma"/>
          <w:color w:val="000000"/>
          <w:sz w:val="24"/>
          <w:szCs w:val="24"/>
          <w:lang w:eastAsia="it-IT"/>
        </w:rPr>
        <w:t xml:space="preserve"> posto gra</w:t>
      </w:r>
      <w:r w:rsidR="00B53137">
        <w:rPr>
          <w:rFonts w:ascii="Tahoma" w:eastAsia="Times New Roman" w:hAnsi="Tahoma" w:cs="Tahoma"/>
          <w:color w:val="000000"/>
          <w:sz w:val="24"/>
          <w:szCs w:val="24"/>
          <w:lang w:eastAsia="it-IT"/>
        </w:rPr>
        <w:t>ndi personalità: De Sanctis, Visconti, Antonioni e Rossellini che</w:t>
      </w:r>
      <w:r w:rsidR="008F3161">
        <w:rPr>
          <w:rFonts w:ascii="Tahoma" w:eastAsia="Times New Roman" w:hAnsi="Tahoma" w:cs="Tahoma"/>
          <w:color w:val="000000"/>
          <w:sz w:val="24"/>
          <w:szCs w:val="24"/>
          <w:lang w:eastAsia="it-IT"/>
        </w:rPr>
        <w:t>, significativamente,</w:t>
      </w:r>
      <w:r w:rsidR="00B53137">
        <w:rPr>
          <w:rFonts w:ascii="Tahoma" w:eastAsia="Times New Roman" w:hAnsi="Tahoma" w:cs="Tahoma"/>
          <w:color w:val="000000"/>
          <w:sz w:val="24"/>
          <w:szCs w:val="24"/>
          <w:lang w:eastAsia="it-IT"/>
        </w:rPr>
        <w:t xml:space="preserve"> non si iscrisse mai al Partito fascista né fece parte di alcuna organizzazione del partito.</w:t>
      </w:r>
    </w:p>
    <w:p w:rsidR="000840BC" w:rsidRDefault="000840BC" w:rsidP="00633DBD">
      <w:pPr>
        <w:rPr>
          <w:rFonts w:ascii="Tahoma" w:eastAsia="Times New Roman" w:hAnsi="Tahoma" w:cs="Tahoma"/>
          <w:color w:val="000000"/>
          <w:sz w:val="24"/>
          <w:szCs w:val="24"/>
          <w:lang w:eastAsia="it-IT"/>
        </w:rPr>
      </w:pPr>
    </w:p>
    <w:p w:rsidR="000840BC" w:rsidRDefault="000840BC" w:rsidP="00633DBD">
      <w:pPr>
        <w:rPr>
          <w:rFonts w:ascii="Tahoma" w:eastAsia="Times New Roman" w:hAnsi="Tahoma" w:cs="Tahoma"/>
          <w:color w:val="000000"/>
          <w:sz w:val="24"/>
          <w:szCs w:val="24"/>
          <w:lang w:eastAsia="it-IT"/>
        </w:rPr>
      </w:pPr>
    </w:p>
    <w:p w:rsidR="00633DBD" w:rsidRDefault="007E39F9" w:rsidP="00633DBD">
      <w:pPr>
        <w:rPr>
          <w:rFonts w:ascii="Tahoma" w:eastAsia="Times New Roman" w:hAnsi="Tahoma" w:cs="Tahoma"/>
          <w:color w:val="4F81BD" w:themeColor="accent1"/>
          <w:sz w:val="40"/>
          <w:szCs w:val="40"/>
          <w:lang w:eastAsia="it-IT"/>
        </w:rPr>
      </w:pPr>
      <w:r w:rsidRPr="007E39F9">
        <w:rPr>
          <w:rFonts w:ascii="Tahoma" w:eastAsia="Times New Roman" w:hAnsi="Tahoma" w:cs="Tahoma"/>
          <w:color w:val="000000"/>
          <w:sz w:val="24"/>
          <w:szCs w:val="24"/>
          <w:lang w:eastAsia="it-IT"/>
        </w:rPr>
        <w:t>4</w:t>
      </w:r>
      <w:r>
        <w:rPr>
          <w:rFonts w:ascii="Tahoma" w:eastAsia="Times New Roman" w:hAnsi="Tahoma" w:cs="Tahoma"/>
          <w:color w:val="000000"/>
          <w:sz w:val="24"/>
          <w:szCs w:val="24"/>
          <w:lang w:eastAsia="it-IT"/>
        </w:rPr>
        <w:t>.</w:t>
      </w:r>
      <w:r w:rsidRPr="007E39F9">
        <w:rPr>
          <w:rFonts w:ascii="Tahoma" w:eastAsia="Times New Roman" w:hAnsi="Tahoma" w:cs="Tahoma"/>
          <w:color w:val="000000"/>
          <w:sz w:val="24"/>
          <w:szCs w:val="24"/>
          <w:lang w:eastAsia="it-IT"/>
        </w:rPr>
        <w:t>7</w:t>
      </w:r>
      <w:r>
        <w:rPr>
          <w:rFonts w:ascii="Tahoma" w:eastAsia="Times New Roman" w:hAnsi="Tahoma" w:cs="Tahoma"/>
          <w:color w:val="000000"/>
          <w:sz w:val="24"/>
          <w:szCs w:val="24"/>
          <w:lang w:eastAsia="it-IT"/>
        </w:rPr>
        <w:t xml:space="preserve">  </w:t>
      </w:r>
      <w:r w:rsidRPr="007E39F9">
        <w:rPr>
          <w:rFonts w:ascii="Tahoma" w:eastAsia="Times New Roman" w:hAnsi="Tahoma" w:cs="Tahoma"/>
          <w:color w:val="4F81BD" w:themeColor="accent1"/>
          <w:sz w:val="40"/>
          <w:szCs w:val="40"/>
          <w:lang w:eastAsia="it-IT"/>
        </w:rPr>
        <w:t>La mostra di Venezia</w:t>
      </w:r>
    </w:p>
    <w:p w:rsidR="002D4A7B" w:rsidRPr="002D4A7B" w:rsidRDefault="000840BC" w:rsidP="002D4A7B">
      <w:pPr>
        <w:rPr>
          <w:rFonts w:ascii="Tahoma" w:eastAsia="Times New Roman" w:hAnsi="Tahoma" w:cs="Tahoma"/>
          <w:color w:val="4F81BD" w:themeColor="accent1"/>
          <w:sz w:val="24"/>
          <w:szCs w:val="24"/>
          <w:lang w:eastAsia="it-IT"/>
        </w:rPr>
      </w:pPr>
      <w:r>
        <w:rPr>
          <w:rFonts w:ascii="Tahoma" w:eastAsia="Times New Roman" w:hAnsi="Tahoma" w:cs="Tahoma"/>
          <w:noProof/>
          <w:color w:val="4F81BD" w:themeColor="accent1"/>
          <w:sz w:val="24"/>
          <w:szCs w:val="24"/>
          <w:lang w:eastAsia="it-IT"/>
        </w:rPr>
        <w:drawing>
          <wp:anchor distT="0" distB="0" distL="114300" distR="114300" simplePos="0" relativeHeight="251672576" behindDoc="0" locked="0" layoutInCell="1" allowOverlap="1">
            <wp:simplePos x="0" y="0"/>
            <wp:positionH relativeFrom="margin">
              <wp:posOffset>232410</wp:posOffset>
            </wp:positionH>
            <wp:positionV relativeFrom="margin">
              <wp:posOffset>5224780</wp:posOffset>
            </wp:positionV>
            <wp:extent cx="2286000" cy="1619250"/>
            <wp:effectExtent l="171450" t="133350" r="361950" b="304800"/>
            <wp:wrapSquare wrapText="bothSides"/>
            <wp:docPr id="16" name="Immagine 3" descr="http://upload.wikimedia.org/wikipedia/it/thumb/a/a2/Mostra_di_Venezia_al_Palazzo_Ducale_1947.jpg/240px-Mostra_di_Venezia_al_Palazzo_Ducale_1947.jpg">
              <a:hlinkClick xmlns:a="http://schemas.openxmlformats.org/drawingml/2006/main" r:id="rId19" tooltip="&quot;Una proiezione della Mostra a Palazzo Ducale, 1947&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upload.wikimedia.org/wikipedia/it/thumb/a/a2/Mostra_di_Venezia_al_Palazzo_Ducale_1947.jpg/240px-Mostra_di_Venezia_al_Palazzo_Ducale_1947.jpg">
                      <a:hlinkClick r:id="rId19" tooltip="&quot;Una proiezione della Mostra a Palazzo Ducale, 1947&quot;"/>
                    </pic:cNvPr>
                    <pic:cNvPicPr>
                      <a:picLocks noChangeAspect="1" noChangeArrowheads="1"/>
                    </pic:cNvPicPr>
                  </pic:nvPicPr>
                  <pic:blipFill>
                    <a:blip r:embed="rId20"/>
                    <a:srcRect/>
                    <a:stretch>
                      <a:fillRect/>
                    </a:stretch>
                  </pic:blipFill>
                  <pic:spPr bwMode="auto">
                    <a:xfrm>
                      <a:off x="0" y="0"/>
                      <a:ext cx="2286000" cy="1619250"/>
                    </a:xfrm>
                    <a:prstGeom prst="rect">
                      <a:avLst/>
                    </a:prstGeom>
                    <a:ln>
                      <a:noFill/>
                    </a:ln>
                    <a:effectLst>
                      <a:outerShdw blurRad="292100" dist="139700" dir="2700000" algn="tl" rotWithShape="0">
                        <a:srgbClr val="333333">
                          <a:alpha val="65000"/>
                        </a:srgbClr>
                      </a:outerShdw>
                    </a:effectLst>
                  </pic:spPr>
                </pic:pic>
              </a:graphicData>
            </a:graphic>
          </wp:anchor>
        </w:drawing>
      </w:r>
      <w:r w:rsidR="002D4A7B" w:rsidRPr="002D4A7B">
        <w:rPr>
          <w:rFonts w:ascii="Tahoma" w:eastAsia="Times New Roman" w:hAnsi="Tahoma" w:cs="Tahoma"/>
          <w:color w:val="4F81BD" w:themeColor="accent1"/>
          <w:sz w:val="24"/>
          <w:szCs w:val="24"/>
          <w:lang w:eastAsia="it-IT"/>
        </w:rPr>
        <w:t>. Gli anni trenta</w:t>
      </w:r>
      <w:r w:rsidR="002D4A7B">
        <w:rPr>
          <w:rFonts w:ascii="Tahoma" w:eastAsia="Times New Roman" w:hAnsi="Tahoma" w:cs="Tahoma"/>
          <w:color w:val="4F81BD" w:themeColor="accent1"/>
          <w:sz w:val="24"/>
          <w:szCs w:val="24"/>
          <w:lang w:eastAsia="it-IT"/>
        </w:rPr>
        <w:t xml:space="preserve">                                                                                                                  </w:t>
      </w:r>
      <w:r w:rsidR="007E39F9">
        <w:rPr>
          <w:rFonts w:ascii="Tahoma" w:eastAsia="Times New Roman" w:hAnsi="Tahoma" w:cs="Tahoma"/>
          <w:sz w:val="24"/>
          <w:szCs w:val="24"/>
          <w:lang w:eastAsia="it-IT"/>
        </w:rPr>
        <w:t xml:space="preserve">Ho ritenuto interessante fare accenno alla mostra di Venezia poiché tale istituzione sopravvive ancora ai giorni nostri. Fu proprio sotto il regime fascista che si tenne la prima Mostra internazionale d’arte cinematografica di Venezia, chiamata </w:t>
      </w:r>
      <w:r w:rsidR="007E39F9">
        <w:rPr>
          <w:rFonts w:ascii="Tahoma" w:eastAsia="Times New Roman" w:hAnsi="Tahoma" w:cs="Tahoma"/>
          <w:i/>
          <w:sz w:val="24"/>
          <w:szCs w:val="24"/>
          <w:lang w:eastAsia="it-IT"/>
        </w:rPr>
        <w:t>Esposizione Internazionale d’Arte Cinematografica</w:t>
      </w:r>
      <w:r w:rsidR="007E39F9">
        <w:rPr>
          <w:rFonts w:ascii="Tahoma" w:eastAsia="Times New Roman" w:hAnsi="Tahoma" w:cs="Tahoma"/>
          <w:sz w:val="24"/>
          <w:szCs w:val="24"/>
          <w:lang w:eastAsia="it-IT"/>
        </w:rPr>
        <w:t xml:space="preserve"> tra il 6 ed il 21 agosto 1932. La Biennale di Venezia era una mostra già esistente e l’idea di aprirla anche al cinema fu del presidente della Biennale, il conte Giuseppe Volpi di Misurata</w:t>
      </w:r>
      <w:r w:rsidR="009C0204">
        <w:rPr>
          <w:rFonts w:ascii="Tahoma" w:eastAsia="Times New Roman" w:hAnsi="Tahoma" w:cs="Tahoma"/>
          <w:sz w:val="24"/>
          <w:szCs w:val="24"/>
          <w:lang w:eastAsia="it-IT"/>
        </w:rPr>
        <w:t>, dello scultore Antonio Maraini e di Luciano De Feo. La prima edizione,</w:t>
      </w:r>
      <w:r w:rsidR="008F3161">
        <w:rPr>
          <w:rFonts w:ascii="Tahoma" w:eastAsia="Times New Roman" w:hAnsi="Tahoma" w:cs="Tahoma"/>
          <w:sz w:val="24"/>
          <w:szCs w:val="24"/>
          <w:lang w:eastAsia="it-IT"/>
        </w:rPr>
        <w:t xml:space="preserve"> </w:t>
      </w:r>
      <w:r w:rsidR="009C0204">
        <w:rPr>
          <w:rFonts w:ascii="Tahoma" w:eastAsia="Times New Roman" w:hAnsi="Tahoma" w:cs="Tahoma"/>
          <w:sz w:val="24"/>
          <w:szCs w:val="24"/>
          <w:lang w:eastAsia="it-IT"/>
        </w:rPr>
        <w:t>non ancora una rassegna competitiva,</w:t>
      </w:r>
      <w:r w:rsidR="008F3161">
        <w:rPr>
          <w:rFonts w:ascii="Tahoma" w:eastAsia="Times New Roman" w:hAnsi="Tahoma" w:cs="Tahoma"/>
          <w:sz w:val="24"/>
          <w:szCs w:val="24"/>
          <w:lang w:eastAsia="it-IT"/>
        </w:rPr>
        <w:t xml:space="preserve"> </w:t>
      </w:r>
      <w:r w:rsidR="009C0204">
        <w:rPr>
          <w:rFonts w:ascii="Tahoma" w:eastAsia="Times New Roman" w:hAnsi="Tahoma" w:cs="Tahoma"/>
          <w:sz w:val="24"/>
          <w:szCs w:val="24"/>
          <w:lang w:eastAsia="it-IT"/>
        </w:rPr>
        <w:t>si svolse sulla terrazza dell’hotel Excelsior al Lido di Venezia. Le pellicole venivano semplicemente presentate al pubblico e sin dalla prima edizione sono presenti titoli che diverran</w:t>
      </w:r>
      <w:r w:rsidR="008F3161">
        <w:rPr>
          <w:rFonts w:ascii="Tahoma" w:eastAsia="Times New Roman" w:hAnsi="Tahoma" w:cs="Tahoma"/>
          <w:sz w:val="24"/>
          <w:szCs w:val="24"/>
          <w:lang w:eastAsia="it-IT"/>
        </w:rPr>
        <w:t>n</w:t>
      </w:r>
      <w:r w:rsidR="009C0204">
        <w:rPr>
          <w:rFonts w:ascii="Tahoma" w:eastAsia="Times New Roman" w:hAnsi="Tahoma" w:cs="Tahoma"/>
          <w:sz w:val="24"/>
          <w:szCs w:val="24"/>
          <w:lang w:eastAsia="it-IT"/>
        </w:rPr>
        <w:t xml:space="preserve">o ‘classici’ della storia del cinema. Ad esempio </w:t>
      </w:r>
      <w:r w:rsidR="009C0204" w:rsidRPr="009C0204">
        <w:rPr>
          <w:rFonts w:ascii="Tahoma" w:eastAsia="Times New Roman" w:hAnsi="Tahoma" w:cs="Tahoma"/>
          <w:i/>
          <w:sz w:val="24"/>
          <w:szCs w:val="24"/>
          <w:lang w:eastAsia="it-IT"/>
        </w:rPr>
        <w:t xml:space="preserve">Proibito </w:t>
      </w:r>
      <w:r w:rsidR="009C0204">
        <w:rPr>
          <w:rFonts w:ascii="Tahoma" w:eastAsia="Times New Roman" w:hAnsi="Tahoma" w:cs="Tahoma"/>
          <w:sz w:val="24"/>
          <w:szCs w:val="24"/>
          <w:lang w:eastAsia="it-IT"/>
        </w:rPr>
        <w:t xml:space="preserve">di Frank Capra, </w:t>
      </w:r>
      <w:r w:rsidR="009C0204" w:rsidRPr="009C0204">
        <w:rPr>
          <w:rFonts w:ascii="Tahoma" w:eastAsia="Times New Roman" w:hAnsi="Tahoma" w:cs="Tahoma"/>
          <w:i/>
          <w:sz w:val="24"/>
          <w:szCs w:val="24"/>
          <w:lang w:eastAsia="it-IT"/>
        </w:rPr>
        <w:t>Il Campione</w:t>
      </w:r>
      <w:r w:rsidR="009C0204">
        <w:rPr>
          <w:rFonts w:ascii="Tahoma" w:eastAsia="Times New Roman" w:hAnsi="Tahoma" w:cs="Tahoma"/>
          <w:sz w:val="24"/>
          <w:szCs w:val="24"/>
          <w:lang w:eastAsia="it-IT"/>
        </w:rPr>
        <w:t xml:space="preserve"> di King Vidor e </w:t>
      </w:r>
      <w:r w:rsidR="009C0204" w:rsidRPr="009C0204">
        <w:rPr>
          <w:rFonts w:ascii="Tahoma" w:eastAsia="Times New Roman" w:hAnsi="Tahoma" w:cs="Tahoma"/>
          <w:i/>
          <w:sz w:val="24"/>
          <w:szCs w:val="24"/>
          <w:lang w:eastAsia="it-IT"/>
        </w:rPr>
        <w:t>Gli uomini, che mascalzoni…</w:t>
      </w:r>
      <w:r w:rsidR="009C0204">
        <w:rPr>
          <w:rFonts w:ascii="Tahoma" w:eastAsia="Times New Roman" w:hAnsi="Tahoma" w:cs="Tahoma"/>
          <w:sz w:val="24"/>
          <w:szCs w:val="24"/>
          <w:lang w:eastAsia="it-IT"/>
        </w:rPr>
        <w:t xml:space="preserve"> di Mario Camerini.</w:t>
      </w:r>
      <w:r w:rsidR="009C0204">
        <w:rPr>
          <w:rFonts w:ascii="Times New Roman" w:eastAsia="Times New Roman" w:hAnsi="Times New Roman" w:cs="Times New Roman"/>
          <w:sz w:val="24"/>
          <w:szCs w:val="24"/>
          <w:lang w:eastAsia="it-IT"/>
        </w:rPr>
        <w:t xml:space="preserve"> </w:t>
      </w:r>
      <w:r w:rsidR="009C0204">
        <w:rPr>
          <w:rFonts w:ascii="Tahoma" w:eastAsia="Times New Roman" w:hAnsi="Tahoma" w:cs="Tahoma"/>
          <w:sz w:val="24"/>
          <w:szCs w:val="24"/>
          <w:lang w:eastAsia="it-IT"/>
        </w:rPr>
        <w:t xml:space="preserve">A fine serata si tenne un ballo all’interno dell’hotel. Dalla seconda edizione ci furono dei cambiamenti. Essa </w:t>
      </w:r>
      <w:r w:rsidR="001E5937">
        <w:rPr>
          <w:rFonts w:ascii="Tahoma" w:eastAsia="Times New Roman" w:hAnsi="Tahoma" w:cs="Tahoma"/>
          <w:sz w:val="24"/>
          <w:szCs w:val="24"/>
          <w:lang w:eastAsia="it-IT"/>
        </w:rPr>
        <w:t>era</w:t>
      </w:r>
      <w:r w:rsidR="009C0204">
        <w:rPr>
          <w:rFonts w:ascii="Tahoma" w:eastAsia="Times New Roman" w:hAnsi="Tahoma" w:cs="Tahoma"/>
          <w:sz w:val="24"/>
          <w:szCs w:val="24"/>
          <w:lang w:eastAsia="it-IT"/>
        </w:rPr>
        <w:t xml:space="preserve"> legata alla Biennale e, perciò, d</w:t>
      </w:r>
      <w:r w:rsidR="001E5937">
        <w:rPr>
          <w:rFonts w:ascii="Tahoma" w:eastAsia="Times New Roman" w:hAnsi="Tahoma" w:cs="Tahoma"/>
          <w:sz w:val="24"/>
          <w:szCs w:val="24"/>
          <w:lang w:eastAsia="it-IT"/>
        </w:rPr>
        <w:t>oveva</w:t>
      </w:r>
      <w:r w:rsidR="009C0204">
        <w:rPr>
          <w:rFonts w:ascii="Tahoma" w:eastAsia="Times New Roman" w:hAnsi="Tahoma" w:cs="Tahoma"/>
          <w:sz w:val="24"/>
          <w:szCs w:val="24"/>
          <w:lang w:eastAsia="it-IT"/>
        </w:rPr>
        <w:t xml:space="preserve"> rispettarne la scadenza. L’edizione del ’34 è competitiva con più di diciannove nazioni in gara</w:t>
      </w:r>
      <w:r w:rsidR="001E5937">
        <w:rPr>
          <w:rFonts w:ascii="Tahoma" w:eastAsia="Times New Roman" w:hAnsi="Tahoma" w:cs="Tahoma"/>
          <w:sz w:val="24"/>
          <w:szCs w:val="24"/>
          <w:lang w:eastAsia="it-IT"/>
        </w:rPr>
        <w:t>. Un’ulteriore</w:t>
      </w:r>
      <w:r w:rsidR="009C0204">
        <w:rPr>
          <w:rFonts w:ascii="Times New Roman" w:eastAsia="Times New Roman" w:hAnsi="Times New Roman" w:cs="Times New Roman"/>
          <w:sz w:val="24"/>
          <w:szCs w:val="24"/>
          <w:lang w:eastAsia="it-IT"/>
        </w:rPr>
        <w:t xml:space="preserve"> </w:t>
      </w:r>
      <w:r w:rsidR="001E5937" w:rsidRPr="001E5937">
        <w:rPr>
          <w:rFonts w:ascii="Tahoma" w:eastAsia="Times New Roman" w:hAnsi="Tahoma" w:cs="Tahoma"/>
          <w:sz w:val="24"/>
          <w:szCs w:val="24"/>
          <w:lang w:eastAsia="it-IT"/>
        </w:rPr>
        <w:t>novità</w:t>
      </w:r>
      <w:r w:rsidR="009C0204" w:rsidRPr="001E5937">
        <w:rPr>
          <w:rFonts w:ascii="Tahoma" w:eastAsia="Times New Roman" w:hAnsi="Tahoma" w:cs="Tahoma"/>
          <w:sz w:val="24"/>
          <w:szCs w:val="24"/>
          <w:lang w:eastAsia="it-IT"/>
        </w:rPr>
        <w:t xml:space="preserve"> </w:t>
      </w:r>
      <w:r w:rsidR="001E5937" w:rsidRPr="001E5937">
        <w:rPr>
          <w:rFonts w:ascii="Tahoma" w:eastAsia="Times New Roman" w:hAnsi="Tahoma" w:cs="Tahoma"/>
          <w:sz w:val="24"/>
          <w:szCs w:val="24"/>
          <w:lang w:eastAsia="it-IT"/>
        </w:rPr>
        <w:t>fu l’istituzione</w:t>
      </w:r>
      <w:r w:rsidR="001E5937">
        <w:rPr>
          <w:rFonts w:ascii="Times New Roman" w:eastAsia="Times New Roman" w:hAnsi="Times New Roman" w:cs="Times New Roman"/>
          <w:sz w:val="24"/>
          <w:szCs w:val="24"/>
          <w:lang w:eastAsia="it-IT"/>
        </w:rPr>
        <w:t xml:space="preserve"> </w:t>
      </w:r>
      <w:r w:rsidR="001E5937">
        <w:rPr>
          <w:rFonts w:ascii="Tahoma" w:eastAsia="Times New Roman" w:hAnsi="Tahoma" w:cs="Tahoma"/>
          <w:sz w:val="24"/>
          <w:szCs w:val="24"/>
          <w:lang w:eastAsia="it-IT"/>
        </w:rPr>
        <w:t>della Coppa Mussolini per il miglior film straniero ed italiano. Non esisteva ancora una vera e propria giuria, ma a giudicare era la presidenza della Biennale.</w:t>
      </w:r>
      <w:r w:rsidR="009C0204" w:rsidRPr="001E5937">
        <w:rPr>
          <w:rFonts w:ascii="Times New Roman" w:eastAsia="Times New Roman" w:hAnsi="Times New Roman" w:cs="Times New Roman"/>
          <w:sz w:val="24"/>
          <w:szCs w:val="24"/>
          <w:lang w:eastAsia="it-IT"/>
        </w:rPr>
        <w:t xml:space="preserve"> </w:t>
      </w:r>
      <w:r w:rsidR="001E5937">
        <w:rPr>
          <w:rFonts w:ascii="Tahoma" w:eastAsia="Times New Roman" w:hAnsi="Tahoma" w:cs="Tahoma"/>
          <w:sz w:val="24"/>
          <w:szCs w:val="24"/>
          <w:lang w:eastAsia="it-IT"/>
        </w:rPr>
        <w:t>Inoltre vennero distribuite le grandi medaglie d’oro dell’associazione nazionale fascista dello spettacolo, ossia premi per le migliori interpretazioni. Dal 1935 la Mostra divenne finalmente annuale</w:t>
      </w:r>
      <w:r w:rsidR="009C0204">
        <w:rPr>
          <w:rFonts w:ascii="Times New Roman" w:eastAsia="Times New Roman" w:hAnsi="Times New Roman" w:cs="Times New Roman"/>
          <w:sz w:val="24"/>
          <w:szCs w:val="24"/>
          <w:lang w:eastAsia="it-IT"/>
        </w:rPr>
        <w:t xml:space="preserve"> </w:t>
      </w:r>
      <w:r w:rsidR="001E5937">
        <w:rPr>
          <w:rFonts w:ascii="Tahoma" w:eastAsia="Times New Roman" w:hAnsi="Tahoma" w:cs="Tahoma"/>
          <w:sz w:val="24"/>
          <w:szCs w:val="24"/>
          <w:lang w:eastAsia="it-IT"/>
        </w:rPr>
        <w:t>grazie al suo grandissimo successo.</w:t>
      </w:r>
      <w:r w:rsidR="009C0204">
        <w:rPr>
          <w:rFonts w:ascii="Times New Roman" w:eastAsia="Times New Roman" w:hAnsi="Times New Roman" w:cs="Times New Roman"/>
          <w:sz w:val="24"/>
          <w:szCs w:val="24"/>
          <w:lang w:eastAsia="it-IT"/>
        </w:rPr>
        <w:t xml:space="preserve"> </w:t>
      </w:r>
      <w:r w:rsidR="001E5937" w:rsidRPr="001E5937">
        <w:rPr>
          <w:rFonts w:ascii="Tahoma" w:eastAsia="Times New Roman" w:hAnsi="Tahoma" w:cs="Tahoma"/>
          <w:sz w:val="24"/>
          <w:szCs w:val="24"/>
          <w:lang w:eastAsia="it-IT"/>
        </w:rPr>
        <w:t xml:space="preserve">Crebbe anche il numero delle </w:t>
      </w:r>
      <w:r w:rsidR="001E5937" w:rsidRPr="001E5937">
        <w:rPr>
          <w:rFonts w:ascii="Tahoma" w:eastAsia="Times New Roman" w:hAnsi="Tahoma" w:cs="Tahoma"/>
          <w:sz w:val="24"/>
          <w:szCs w:val="24"/>
          <w:lang w:eastAsia="it-IT"/>
        </w:rPr>
        <w:lastRenderedPageBreak/>
        <w:t>nazioni che partecipavano alla competizione.</w:t>
      </w:r>
      <w:r w:rsidR="009C0204">
        <w:rPr>
          <w:rFonts w:ascii="Times New Roman" w:eastAsia="Times New Roman" w:hAnsi="Times New Roman" w:cs="Times New Roman"/>
          <w:sz w:val="24"/>
          <w:szCs w:val="24"/>
          <w:lang w:eastAsia="it-IT"/>
        </w:rPr>
        <w:t xml:space="preserve"> </w:t>
      </w:r>
      <w:r w:rsidR="001E5937" w:rsidRPr="001E5937">
        <w:rPr>
          <w:rFonts w:ascii="Tahoma" w:eastAsia="Times New Roman" w:hAnsi="Tahoma" w:cs="Tahoma"/>
          <w:sz w:val="24"/>
          <w:szCs w:val="24"/>
          <w:lang w:eastAsia="it-IT"/>
        </w:rPr>
        <w:t>Il premio per gli attori mutò denominazione in Coppa Volpi, dal nome del prima citato Giuseppe Volpi di Misurata.</w:t>
      </w:r>
      <w:r w:rsidR="009C0204" w:rsidRPr="001E5937">
        <w:rPr>
          <w:rFonts w:ascii="Tahoma" w:eastAsia="Times New Roman" w:hAnsi="Tahoma" w:cs="Tahoma"/>
          <w:sz w:val="24"/>
          <w:szCs w:val="24"/>
          <w:lang w:eastAsia="it-IT"/>
        </w:rPr>
        <w:t xml:space="preserve"> </w:t>
      </w:r>
      <w:r w:rsidR="001E5937">
        <w:rPr>
          <w:rFonts w:ascii="Tahoma" w:eastAsia="Times New Roman" w:hAnsi="Tahoma" w:cs="Tahoma"/>
          <w:sz w:val="24"/>
          <w:szCs w:val="24"/>
          <w:lang w:eastAsia="it-IT"/>
        </w:rPr>
        <w:t xml:space="preserve">Per quanto riguarda le successive innovazioni, ricordiamo nel 1936 l’istituzione di una giuria </w:t>
      </w:r>
      <w:r w:rsidR="001E5937" w:rsidRPr="001E5937">
        <w:rPr>
          <w:rFonts w:ascii="Tahoma" w:eastAsia="Times New Roman" w:hAnsi="Tahoma" w:cs="Tahoma"/>
          <w:sz w:val="24"/>
          <w:szCs w:val="24"/>
          <w:lang w:eastAsia="it-IT"/>
        </w:rPr>
        <w:t>internazionale</w:t>
      </w:r>
      <w:r w:rsidR="006E09A5">
        <w:rPr>
          <w:rFonts w:ascii="Tahoma" w:eastAsia="Times New Roman" w:hAnsi="Tahoma" w:cs="Tahoma"/>
          <w:sz w:val="24"/>
          <w:szCs w:val="24"/>
          <w:lang w:eastAsia="it-IT"/>
        </w:rPr>
        <w:t xml:space="preserve">. In </w:t>
      </w:r>
      <w:r w:rsidR="001E5937">
        <w:rPr>
          <w:rFonts w:ascii="Tahoma" w:eastAsia="Times New Roman" w:hAnsi="Tahoma" w:cs="Tahoma"/>
          <w:sz w:val="24"/>
          <w:szCs w:val="24"/>
          <w:lang w:eastAsia="it-IT"/>
        </w:rPr>
        <w:t xml:space="preserve"> seguito nel 1937</w:t>
      </w:r>
      <w:r w:rsidR="009C0204" w:rsidRPr="001E5937">
        <w:rPr>
          <w:rFonts w:ascii="Tahoma" w:eastAsia="Times New Roman" w:hAnsi="Tahoma" w:cs="Tahoma"/>
          <w:sz w:val="24"/>
          <w:szCs w:val="24"/>
          <w:lang w:eastAsia="it-IT"/>
        </w:rPr>
        <w:t xml:space="preserve"> </w:t>
      </w:r>
      <w:r w:rsidR="001E5937" w:rsidRPr="001E5937">
        <w:rPr>
          <w:rFonts w:ascii="Tahoma" w:eastAsia="Times New Roman" w:hAnsi="Tahoma" w:cs="Tahoma"/>
          <w:sz w:val="24"/>
          <w:szCs w:val="24"/>
          <w:lang w:eastAsia="it-IT"/>
        </w:rPr>
        <w:t>viene inaugurato il nuovo Palazzo del cinema, opera dell'architetto Luigi Quagliata</w:t>
      </w:r>
      <w:r w:rsidR="001E5937">
        <w:rPr>
          <w:rFonts w:ascii="Tahoma" w:eastAsia="Times New Roman" w:hAnsi="Tahoma" w:cs="Tahoma"/>
          <w:sz w:val="24"/>
          <w:szCs w:val="24"/>
          <w:lang w:eastAsia="it-IT"/>
        </w:rPr>
        <w:t>. La Mostra si ingrandisce di anno in anno, in termini di nazioni e di film in gara.</w:t>
      </w:r>
      <w:r w:rsidR="009C0204" w:rsidRPr="001E5937">
        <w:rPr>
          <w:rFonts w:ascii="Tahoma" w:eastAsia="Times New Roman" w:hAnsi="Tahoma" w:cs="Tahoma"/>
          <w:sz w:val="24"/>
          <w:szCs w:val="24"/>
          <w:lang w:eastAsia="it-IT"/>
        </w:rPr>
        <w:t xml:space="preserve"> </w:t>
      </w:r>
      <w:r w:rsidR="001E5937" w:rsidRPr="001E5937">
        <w:rPr>
          <w:rFonts w:ascii="Tahoma" w:eastAsia="Times New Roman" w:hAnsi="Tahoma" w:cs="Tahoma"/>
          <w:sz w:val="24"/>
          <w:szCs w:val="24"/>
          <w:lang w:eastAsia="it-IT"/>
        </w:rPr>
        <w:t xml:space="preserve">Nel </w:t>
      </w:r>
      <w:hyperlink r:id="rId21" w:tooltip="1938" w:history="1">
        <w:r w:rsidR="001E5937" w:rsidRPr="001E5937">
          <w:rPr>
            <w:rFonts w:ascii="Tahoma" w:eastAsia="Times New Roman" w:hAnsi="Tahoma" w:cs="Tahoma"/>
            <w:sz w:val="24"/>
            <w:szCs w:val="24"/>
            <w:lang w:eastAsia="it-IT"/>
          </w:rPr>
          <w:t>1938</w:t>
        </w:r>
      </w:hyperlink>
      <w:r w:rsidR="001E5937" w:rsidRPr="001E5937">
        <w:rPr>
          <w:rFonts w:ascii="Tahoma" w:eastAsia="Times New Roman" w:hAnsi="Tahoma" w:cs="Tahoma"/>
          <w:sz w:val="24"/>
          <w:szCs w:val="24"/>
          <w:lang w:eastAsia="it-IT"/>
        </w:rPr>
        <w:t xml:space="preserve"> anche la mostra subisce le pesanti pressioni politiche dettate dal</w:t>
      </w:r>
      <w:r w:rsidR="001E5937">
        <w:rPr>
          <w:rFonts w:ascii="Tahoma" w:eastAsia="Times New Roman" w:hAnsi="Tahoma" w:cs="Tahoma"/>
          <w:sz w:val="24"/>
          <w:szCs w:val="24"/>
          <w:lang w:eastAsia="it-IT"/>
        </w:rPr>
        <w:t xml:space="preserve"> regime fascista</w:t>
      </w:r>
      <w:r w:rsidR="001E5937" w:rsidRPr="001E5937">
        <w:rPr>
          <w:rFonts w:ascii="Tahoma" w:eastAsia="Times New Roman" w:hAnsi="Tahoma" w:cs="Tahoma"/>
          <w:sz w:val="24"/>
          <w:szCs w:val="24"/>
          <w:lang w:eastAsia="it-IT"/>
        </w:rPr>
        <w:t xml:space="preserve">. I vincitori vengono imposti alla giuria internazionale, e film vincitori risultano il tedesco </w:t>
      </w:r>
      <w:hyperlink r:id="rId22" w:tooltip="Olympia (film 1938)" w:history="1">
        <w:r w:rsidR="001E5937" w:rsidRPr="001E5937">
          <w:rPr>
            <w:rFonts w:ascii="Tahoma" w:eastAsia="Times New Roman" w:hAnsi="Tahoma" w:cs="Tahoma"/>
            <w:i/>
            <w:iCs/>
            <w:sz w:val="24"/>
            <w:szCs w:val="24"/>
            <w:lang w:eastAsia="it-IT"/>
          </w:rPr>
          <w:t>Olympia</w:t>
        </w:r>
      </w:hyperlink>
      <w:r w:rsidR="001E5937" w:rsidRPr="001E5937">
        <w:rPr>
          <w:rFonts w:ascii="Tahoma" w:eastAsia="Times New Roman" w:hAnsi="Tahoma" w:cs="Tahoma"/>
          <w:sz w:val="24"/>
          <w:szCs w:val="24"/>
          <w:lang w:eastAsia="it-IT"/>
        </w:rPr>
        <w:t xml:space="preserve"> di </w:t>
      </w:r>
      <w:hyperlink r:id="rId23" w:tooltip="Leni Riefenstahl" w:history="1">
        <w:r w:rsidR="001E5937" w:rsidRPr="001E5937">
          <w:rPr>
            <w:rFonts w:ascii="Tahoma" w:eastAsia="Times New Roman" w:hAnsi="Tahoma" w:cs="Tahoma"/>
            <w:sz w:val="24"/>
            <w:szCs w:val="24"/>
            <w:lang w:eastAsia="it-IT"/>
          </w:rPr>
          <w:t>Riefenstahl</w:t>
        </w:r>
      </w:hyperlink>
      <w:r w:rsidR="001E5937" w:rsidRPr="001E5937">
        <w:rPr>
          <w:rFonts w:ascii="Tahoma" w:eastAsia="Times New Roman" w:hAnsi="Tahoma" w:cs="Tahoma"/>
          <w:sz w:val="24"/>
          <w:szCs w:val="24"/>
          <w:lang w:eastAsia="it-IT"/>
        </w:rPr>
        <w:t xml:space="preserve"> e </w:t>
      </w:r>
      <w:hyperlink r:id="rId24" w:tooltip="Luciano Serra pilota" w:history="1">
        <w:r w:rsidR="001E5937" w:rsidRPr="001E5937">
          <w:rPr>
            <w:rFonts w:ascii="Tahoma" w:eastAsia="Times New Roman" w:hAnsi="Tahoma" w:cs="Tahoma"/>
            <w:i/>
            <w:iCs/>
            <w:sz w:val="24"/>
            <w:szCs w:val="24"/>
            <w:lang w:eastAsia="it-IT"/>
          </w:rPr>
          <w:t>Luciano Serra pilota</w:t>
        </w:r>
      </w:hyperlink>
      <w:r w:rsidR="001E5937" w:rsidRPr="001E5937">
        <w:rPr>
          <w:rFonts w:ascii="Tahoma" w:eastAsia="Times New Roman" w:hAnsi="Tahoma" w:cs="Tahoma"/>
          <w:sz w:val="24"/>
          <w:szCs w:val="24"/>
          <w:lang w:eastAsia="it-IT"/>
        </w:rPr>
        <w:t xml:space="preserve"> di </w:t>
      </w:r>
      <w:hyperlink r:id="rId25" w:tooltip="Goffredo Alessandrini" w:history="1">
        <w:r w:rsidR="001E5937" w:rsidRPr="001E5937">
          <w:rPr>
            <w:rFonts w:ascii="Tahoma" w:eastAsia="Times New Roman" w:hAnsi="Tahoma" w:cs="Tahoma"/>
            <w:sz w:val="24"/>
            <w:szCs w:val="24"/>
            <w:lang w:eastAsia="it-IT"/>
          </w:rPr>
          <w:t>Alessandrini</w:t>
        </w:r>
      </w:hyperlink>
      <w:r w:rsidR="001E5937" w:rsidRPr="001E5937">
        <w:rPr>
          <w:rFonts w:ascii="Tahoma" w:eastAsia="Times New Roman" w:hAnsi="Tahoma" w:cs="Tahoma"/>
          <w:sz w:val="24"/>
          <w:szCs w:val="24"/>
          <w:lang w:eastAsia="it-IT"/>
        </w:rPr>
        <w:t xml:space="preserve">, due film di esplicita propaganda, seppure il primo è ancora oggi riconosciuto come uno dei capolavori del </w:t>
      </w:r>
      <w:hyperlink r:id="rId26" w:tooltip="Cinema" w:history="1">
        <w:r w:rsidR="001E5937" w:rsidRPr="001E5937">
          <w:rPr>
            <w:rFonts w:ascii="Tahoma" w:eastAsia="Times New Roman" w:hAnsi="Tahoma" w:cs="Tahoma"/>
            <w:sz w:val="24"/>
            <w:szCs w:val="24"/>
            <w:lang w:eastAsia="it-IT"/>
          </w:rPr>
          <w:t>cinema</w:t>
        </w:r>
      </w:hyperlink>
      <w:r w:rsidR="001E5937" w:rsidRPr="001E5937">
        <w:rPr>
          <w:rFonts w:ascii="Tahoma" w:eastAsia="Times New Roman" w:hAnsi="Tahoma" w:cs="Tahoma"/>
          <w:sz w:val="24"/>
          <w:szCs w:val="24"/>
          <w:lang w:eastAsia="it-IT"/>
        </w:rPr>
        <w:t xml:space="preserve"> degli </w:t>
      </w:r>
      <w:hyperlink r:id="rId27" w:tooltip="Anni 1930" w:history="1">
        <w:r w:rsidR="001E5937" w:rsidRPr="001E5937">
          <w:rPr>
            <w:rFonts w:ascii="Tahoma" w:eastAsia="Times New Roman" w:hAnsi="Tahoma" w:cs="Tahoma"/>
            <w:sz w:val="24"/>
            <w:szCs w:val="24"/>
            <w:lang w:eastAsia="it-IT"/>
          </w:rPr>
          <w:t>anni trenta</w:t>
        </w:r>
      </w:hyperlink>
      <w:r w:rsidR="001E5937" w:rsidRPr="001E5937">
        <w:rPr>
          <w:rFonts w:ascii="Tahoma" w:eastAsia="Times New Roman" w:hAnsi="Tahoma" w:cs="Tahoma"/>
          <w:sz w:val="24"/>
          <w:szCs w:val="24"/>
          <w:lang w:eastAsia="it-IT"/>
        </w:rPr>
        <w:t>.</w:t>
      </w:r>
      <w:r w:rsidR="002D4A7B">
        <w:rPr>
          <w:rFonts w:ascii="Tahoma" w:eastAsia="Times New Roman" w:hAnsi="Tahoma" w:cs="Tahoma"/>
          <w:sz w:val="24"/>
          <w:szCs w:val="24"/>
          <w:lang w:eastAsia="it-IT"/>
        </w:rPr>
        <w:t xml:space="preserve"> </w:t>
      </w:r>
      <w:r w:rsidR="001E5937" w:rsidRPr="002D4A7B">
        <w:rPr>
          <w:rFonts w:ascii="Tahoma" w:eastAsia="Times New Roman" w:hAnsi="Tahoma" w:cs="Tahoma"/>
          <w:sz w:val="24"/>
          <w:szCs w:val="24"/>
          <w:lang w:eastAsia="it-IT"/>
        </w:rPr>
        <w:t xml:space="preserve">Questa edizione è anche l'ultima in cui il cinema americano, finora sempre presente in maniera importante, sia quantitativamente, che qualitativamente, </w:t>
      </w:r>
      <w:r w:rsidR="002D4A7B" w:rsidRPr="002D4A7B">
        <w:rPr>
          <w:rFonts w:ascii="Tahoma" w:eastAsia="Times New Roman" w:hAnsi="Tahoma" w:cs="Tahoma"/>
          <w:sz w:val="24"/>
          <w:szCs w:val="24"/>
          <w:lang w:eastAsia="it-IT"/>
        </w:rPr>
        <w:t>partecipa alla competizione</w:t>
      </w:r>
      <w:r w:rsidR="001E5937" w:rsidRPr="002D4A7B">
        <w:rPr>
          <w:rFonts w:ascii="Tahoma" w:eastAsia="Times New Roman" w:hAnsi="Tahoma" w:cs="Tahoma"/>
          <w:sz w:val="24"/>
          <w:szCs w:val="24"/>
          <w:lang w:eastAsia="it-IT"/>
        </w:rPr>
        <w:t xml:space="preserve">. Si congeda con un premio ad uno dei migliori </w:t>
      </w:r>
      <w:hyperlink r:id="rId28" w:tooltip="Lungometraggio" w:history="1">
        <w:r w:rsidR="001E5937" w:rsidRPr="002D4A7B">
          <w:rPr>
            <w:rFonts w:ascii="Tahoma" w:eastAsia="Times New Roman" w:hAnsi="Tahoma" w:cs="Tahoma"/>
            <w:sz w:val="24"/>
            <w:szCs w:val="24"/>
            <w:lang w:eastAsia="it-IT"/>
          </w:rPr>
          <w:t>lungometraggi</w:t>
        </w:r>
      </w:hyperlink>
      <w:r w:rsidR="001E5937" w:rsidRPr="002D4A7B">
        <w:rPr>
          <w:rFonts w:ascii="Tahoma" w:eastAsia="Times New Roman" w:hAnsi="Tahoma" w:cs="Tahoma"/>
          <w:sz w:val="24"/>
          <w:szCs w:val="24"/>
          <w:lang w:eastAsia="it-IT"/>
        </w:rPr>
        <w:t xml:space="preserve"> </w:t>
      </w:r>
      <w:hyperlink r:id="rId29" w:tooltip="Animazione" w:history="1">
        <w:r w:rsidR="001E5937" w:rsidRPr="002D4A7B">
          <w:rPr>
            <w:rFonts w:ascii="Tahoma" w:eastAsia="Times New Roman" w:hAnsi="Tahoma" w:cs="Tahoma"/>
            <w:sz w:val="24"/>
            <w:szCs w:val="24"/>
            <w:lang w:eastAsia="it-IT"/>
          </w:rPr>
          <w:t>animati</w:t>
        </w:r>
      </w:hyperlink>
      <w:r w:rsidR="001E5937" w:rsidRPr="002D4A7B">
        <w:rPr>
          <w:rFonts w:ascii="Tahoma" w:eastAsia="Times New Roman" w:hAnsi="Tahoma" w:cs="Tahoma"/>
          <w:sz w:val="24"/>
          <w:szCs w:val="24"/>
          <w:lang w:eastAsia="it-IT"/>
        </w:rPr>
        <w:t xml:space="preserve"> di </w:t>
      </w:r>
      <w:hyperlink r:id="rId30" w:tooltip="Walt Disney" w:history="1">
        <w:r w:rsidR="001E5937" w:rsidRPr="002D4A7B">
          <w:rPr>
            <w:rFonts w:ascii="Tahoma" w:eastAsia="Times New Roman" w:hAnsi="Tahoma" w:cs="Tahoma"/>
            <w:sz w:val="24"/>
            <w:szCs w:val="24"/>
            <w:lang w:eastAsia="it-IT"/>
          </w:rPr>
          <w:t>Walt Disney</w:t>
        </w:r>
      </w:hyperlink>
      <w:r w:rsidR="001E5937" w:rsidRPr="002D4A7B">
        <w:rPr>
          <w:rFonts w:ascii="Tahoma" w:eastAsia="Times New Roman" w:hAnsi="Tahoma" w:cs="Tahoma"/>
          <w:sz w:val="24"/>
          <w:szCs w:val="24"/>
          <w:lang w:eastAsia="it-IT"/>
        </w:rPr>
        <w:t xml:space="preserve">, </w:t>
      </w:r>
      <w:hyperlink r:id="rId31" w:tooltip="Biancaneve e i sette nani (film 1937)" w:history="1">
        <w:r w:rsidR="001E5937" w:rsidRPr="002D4A7B">
          <w:rPr>
            <w:rFonts w:ascii="Tahoma" w:eastAsia="Times New Roman" w:hAnsi="Tahoma" w:cs="Tahoma"/>
            <w:i/>
            <w:iCs/>
            <w:sz w:val="24"/>
            <w:szCs w:val="24"/>
            <w:lang w:eastAsia="it-IT"/>
          </w:rPr>
          <w:t>Biancaneve e i sette nani</w:t>
        </w:r>
      </w:hyperlink>
      <w:r w:rsidR="002D4A7B">
        <w:rPr>
          <w:rFonts w:ascii="Tahoma" w:hAnsi="Tahoma" w:cs="Tahoma"/>
        </w:rPr>
        <w:t>.</w:t>
      </w:r>
      <w:r w:rsidR="002D4A7B" w:rsidRPr="002D4A7B">
        <w:rPr>
          <w:rFonts w:ascii="Times New Roman" w:eastAsia="Times New Roman" w:hAnsi="Times New Roman" w:cs="Times New Roman"/>
          <w:sz w:val="24"/>
          <w:szCs w:val="24"/>
          <w:lang w:eastAsia="it-IT"/>
        </w:rPr>
        <w:t xml:space="preserve"> </w:t>
      </w:r>
      <w:r w:rsidR="002D4A7B">
        <w:rPr>
          <w:rFonts w:ascii="Tahoma" w:eastAsia="Times New Roman" w:hAnsi="Tahoma" w:cs="Tahoma"/>
          <w:sz w:val="24"/>
          <w:szCs w:val="24"/>
          <w:lang w:eastAsia="it-IT"/>
        </w:rPr>
        <w:t xml:space="preserve">  </w:t>
      </w:r>
    </w:p>
    <w:p w:rsidR="002D4A7B" w:rsidRDefault="002D4A7B" w:rsidP="002D4A7B">
      <w:pPr>
        <w:spacing w:before="100" w:beforeAutospacing="1" w:after="100" w:afterAutospacing="1" w:line="240" w:lineRule="auto"/>
        <w:rPr>
          <w:rFonts w:ascii="Tahoma" w:eastAsia="Times New Roman" w:hAnsi="Tahoma" w:cs="Tahoma"/>
          <w:sz w:val="24"/>
          <w:szCs w:val="24"/>
          <w:lang w:eastAsia="it-IT"/>
        </w:rPr>
      </w:pPr>
    </w:p>
    <w:p w:rsidR="002D4A7B" w:rsidRPr="00156A0F" w:rsidRDefault="008808F8" w:rsidP="006E09A5">
      <w:pPr>
        <w:spacing w:before="100" w:beforeAutospacing="1" w:after="100" w:afterAutospacing="1" w:line="240" w:lineRule="auto"/>
        <w:rPr>
          <w:rFonts w:ascii="Tahoma" w:eastAsia="Times New Roman" w:hAnsi="Tahoma" w:cs="Tahoma"/>
          <w:sz w:val="24"/>
          <w:szCs w:val="24"/>
          <w:lang w:eastAsia="it-IT"/>
        </w:rPr>
      </w:pPr>
      <w:r>
        <w:rPr>
          <w:rFonts w:ascii="Tahoma" w:eastAsia="Times New Roman" w:hAnsi="Tahoma" w:cs="Tahoma"/>
          <w:noProof/>
          <w:color w:val="4F81BD" w:themeColor="accent1"/>
          <w:sz w:val="24"/>
          <w:szCs w:val="24"/>
          <w:lang w:eastAsia="it-IT"/>
        </w:rPr>
        <w:drawing>
          <wp:anchor distT="0" distB="0" distL="114300" distR="114300" simplePos="0" relativeHeight="251673600" behindDoc="0" locked="0" layoutInCell="1" allowOverlap="1">
            <wp:simplePos x="0" y="0"/>
            <wp:positionH relativeFrom="margin">
              <wp:posOffset>4242435</wp:posOffset>
            </wp:positionH>
            <wp:positionV relativeFrom="margin">
              <wp:posOffset>3910330</wp:posOffset>
            </wp:positionV>
            <wp:extent cx="1905000" cy="2724150"/>
            <wp:effectExtent l="171450" t="133350" r="361950" b="304800"/>
            <wp:wrapSquare wrapText="bothSides"/>
            <wp:docPr id="18" name="Immagine 1" descr="http://upload.wikimedia.org/wikipedia/it/thumb/2/25/Mostra_Venezia_Excelsior.jpg/200px-Mostra_Venezia_Excelsior.jpg">
              <a:hlinkClick xmlns:a="http://schemas.openxmlformats.org/drawingml/2006/main" r:id="rId32" tooltip="&quot;Il pubblico del festival in una delle sue prime edizioni sulla terrazza dell'Hotel Excelsior&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it/thumb/2/25/Mostra_Venezia_Excelsior.jpg/200px-Mostra_Venezia_Excelsior.jpg">
                      <a:hlinkClick r:id="rId32" tooltip="&quot;Il pubblico del festival in una delle sue prime edizioni sulla terrazza dell'Hotel Excelsior&quot;"/>
                    </pic:cNvPr>
                    <pic:cNvPicPr>
                      <a:picLocks noChangeAspect="1" noChangeArrowheads="1"/>
                    </pic:cNvPicPr>
                  </pic:nvPicPr>
                  <pic:blipFill>
                    <a:blip r:embed="rId33"/>
                    <a:srcRect/>
                    <a:stretch>
                      <a:fillRect/>
                    </a:stretch>
                  </pic:blipFill>
                  <pic:spPr bwMode="auto">
                    <a:xfrm>
                      <a:off x="0" y="0"/>
                      <a:ext cx="1905000" cy="2724150"/>
                    </a:xfrm>
                    <a:prstGeom prst="rect">
                      <a:avLst/>
                    </a:prstGeom>
                    <a:ln>
                      <a:noFill/>
                    </a:ln>
                    <a:effectLst>
                      <a:outerShdw blurRad="292100" dist="139700" dir="2700000" algn="tl" rotWithShape="0">
                        <a:srgbClr val="333333">
                          <a:alpha val="65000"/>
                        </a:srgbClr>
                      </a:outerShdw>
                    </a:effectLst>
                  </pic:spPr>
                </pic:pic>
              </a:graphicData>
            </a:graphic>
          </wp:anchor>
        </w:drawing>
      </w:r>
      <w:r w:rsidR="002D4A7B" w:rsidRPr="002D4A7B">
        <w:rPr>
          <w:rFonts w:ascii="Tahoma" w:eastAsia="Times New Roman" w:hAnsi="Tahoma" w:cs="Tahoma"/>
          <w:color w:val="4F81BD" w:themeColor="accent1"/>
          <w:sz w:val="24"/>
          <w:szCs w:val="24"/>
          <w:lang w:eastAsia="it-IT"/>
        </w:rPr>
        <w:t>. Gli anni quaranta</w:t>
      </w:r>
      <w:r w:rsidR="002D4A7B">
        <w:rPr>
          <w:rFonts w:ascii="Tahoma" w:eastAsia="Times New Roman" w:hAnsi="Tahoma" w:cs="Tahoma"/>
          <w:sz w:val="24"/>
          <w:szCs w:val="24"/>
          <w:lang w:eastAsia="it-IT"/>
        </w:rPr>
        <w:t xml:space="preserve">                                                                                                                         </w:t>
      </w:r>
      <w:r w:rsidR="002D4A7B" w:rsidRPr="00156A0F">
        <w:rPr>
          <w:rFonts w:ascii="Tahoma" w:eastAsia="Times New Roman" w:hAnsi="Tahoma" w:cs="Tahoma"/>
          <w:sz w:val="24"/>
          <w:szCs w:val="24"/>
          <w:lang w:eastAsia="it-IT"/>
        </w:rPr>
        <w:t>Durante gli anni quaranta</w:t>
      </w:r>
      <w:r w:rsidR="00156A0F" w:rsidRPr="00156A0F">
        <w:rPr>
          <w:rFonts w:ascii="Tahoma" w:eastAsia="Times New Roman" w:hAnsi="Tahoma" w:cs="Tahoma"/>
          <w:sz w:val="24"/>
          <w:szCs w:val="24"/>
          <w:lang w:eastAsia="it-IT"/>
        </w:rPr>
        <w:t xml:space="preserve"> la mostra passò attraverso un periodo di grave crisi. Già dal 1938 il regime rovinò il festival imponendo i vincitori, ma questo fu solo l’inizio del declino.</w:t>
      </w:r>
      <w:r w:rsidR="00156A0F" w:rsidRPr="00156A0F">
        <w:rPr>
          <w:rFonts w:ascii="Tahoma" w:eastAsia="Times New Roman" w:hAnsi="Tahoma" w:cs="Tahoma"/>
          <w:color w:val="4F81BD" w:themeColor="accent1"/>
          <w:sz w:val="24"/>
          <w:szCs w:val="24"/>
          <w:lang w:eastAsia="it-IT"/>
        </w:rPr>
        <w:t xml:space="preserve"> </w:t>
      </w:r>
      <w:r w:rsidR="00156A0F" w:rsidRPr="00156A0F">
        <w:rPr>
          <w:rFonts w:ascii="Tahoma" w:eastAsia="Times New Roman" w:hAnsi="Tahoma" w:cs="Tahoma"/>
          <w:sz w:val="24"/>
          <w:szCs w:val="24"/>
          <w:lang w:eastAsia="it-IT"/>
        </w:rPr>
        <w:t>Con l'avvento della Seconda Guerra Mondiale</w:t>
      </w:r>
      <w:r w:rsidR="002D4A7B" w:rsidRPr="00156A0F">
        <w:rPr>
          <w:rFonts w:ascii="Tahoma" w:eastAsia="Times New Roman" w:hAnsi="Tahoma" w:cs="Tahoma"/>
          <w:sz w:val="24"/>
          <w:szCs w:val="24"/>
          <w:lang w:eastAsia="it-IT"/>
        </w:rPr>
        <w:t xml:space="preserve"> la situazione degenerò a tal punto che le edizioni del </w:t>
      </w:r>
      <w:hyperlink r:id="rId34" w:tooltip="1940" w:history="1">
        <w:r w:rsidR="002D4A7B" w:rsidRPr="00156A0F">
          <w:rPr>
            <w:rFonts w:ascii="Tahoma" w:eastAsia="Times New Roman" w:hAnsi="Tahoma" w:cs="Tahoma"/>
            <w:sz w:val="24"/>
            <w:szCs w:val="24"/>
            <w:lang w:eastAsia="it-IT"/>
          </w:rPr>
          <w:t>1940</w:t>
        </w:r>
      </w:hyperlink>
      <w:r w:rsidR="002D4A7B" w:rsidRPr="00156A0F">
        <w:rPr>
          <w:rFonts w:ascii="Tahoma" w:eastAsia="Times New Roman" w:hAnsi="Tahoma" w:cs="Tahoma"/>
          <w:sz w:val="24"/>
          <w:szCs w:val="24"/>
          <w:lang w:eastAsia="it-IT"/>
        </w:rPr>
        <w:t xml:space="preserve">, </w:t>
      </w:r>
      <w:hyperlink r:id="rId35" w:tooltip="1941" w:history="1">
        <w:r w:rsidR="002D4A7B" w:rsidRPr="00156A0F">
          <w:rPr>
            <w:rFonts w:ascii="Tahoma" w:eastAsia="Times New Roman" w:hAnsi="Tahoma" w:cs="Tahoma"/>
            <w:sz w:val="24"/>
            <w:szCs w:val="24"/>
            <w:lang w:eastAsia="it-IT"/>
          </w:rPr>
          <w:t>1941</w:t>
        </w:r>
      </w:hyperlink>
      <w:r w:rsidR="002D4A7B" w:rsidRPr="00156A0F">
        <w:rPr>
          <w:rFonts w:ascii="Tahoma" w:eastAsia="Times New Roman" w:hAnsi="Tahoma" w:cs="Tahoma"/>
          <w:sz w:val="24"/>
          <w:szCs w:val="24"/>
          <w:lang w:eastAsia="it-IT"/>
        </w:rPr>
        <w:t xml:space="preserve"> e </w:t>
      </w:r>
      <w:hyperlink r:id="rId36" w:tooltip="1942" w:history="1">
        <w:r w:rsidR="002D4A7B" w:rsidRPr="00156A0F">
          <w:rPr>
            <w:rFonts w:ascii="Tahoma" w:eastAsia="Times New Roman" w:hAnsi="Tahoma" w:cs="Tahoma"/>
            <w:sz w:val="24"/>
            <w:szCs w:val="24"/>
            <w:lang w:eastAsia="it-IT"/>
          </w:rPr>
          <w:t>1942</w:t>
        </w:r>
      </w:hyperlink>
      <w:r w:rsidR="002D4A7B" w:rsidRPr="00156A0F">
        <w:rPr>
          <w:rFonts w:ascii="Tahoma" w:eastAsia="Times New Roman" w:hAnsi="Tahoma" w:cs="Tahoma"/>
          <w:sz w:val="24"/>
          <w:szCs w:val="24"/>
          <w:lang w:eastAsia="it-IT"/>
        </w:rPr>
        <w:t xml:space="preserve">, successivamente considerate </w:t>
      </w:r>
      <w:r w:rsidR="002D4A7B" w:rsidRPr="00156A0F">
        <w:rPr>
          <w:rFonts w:ascii="Tahoma" w:eastAsia="Times New Roman" w:hAnsi="Tahoma" w:cs="Tahoma"/>
          <w:i/>
          <w:iCs/>
          <w:sz w:val="24"/>
          <w:szCs w:val="24"/>
          <w:lang w:eastAsia="it-IT"/>
        </w:rPr>
        <w:t>non avvenute</w:t>
      </w:r>
      <w:r w:rsidR="002D4A7B" w:rsidRPr="00156A0F">
        <w:rPr>
          <w:rFonts w:ascii="Tahoma" w:eastAsia="Times New Roman" w:hAnsi="Tahoma" w:cs="Tahoma"/>
          <w:sz w:val="24"/>
          <w:szCs w:val="24"/>
          <w:lang w:eastAsia="it-IT"/>
        </w:rPr>
        <w:t xml:space="preserve">, si svolsero ben lontano dal </w:t>
      </w:r>
      <w:hyperlink r:id="rId37" w:tooltip="Lido di Venezia" w:history="1">
        <w:r w:rsidR="002D4A7B" w:rsidRPr="00156A0F">
          <w:rPr>
            <w:rFonts w:ascii="Tahoma" w:eastAsia="Times New Roman" w:hAnsi="Tahoma" w:cs="Tahoma"/>
            <w:sz w:val="24"/>
            <w:szCs w:val="24"/>
            <w:lang w:eastAsia="it-IT"/>
          </w:rPr>
          <w:t>Lido di Venezia</w:t>
        </w:r>
      </w:hyperlink>
      <w:r w:rsidR="002D4A7B" w:rsidRPr="00156A0F">
        <w:rPr>
          <w:rFonts w:ascii="Tahoma" w:eastAsia="Times New Roman" w:hAnsi="Tahoma" w:cs="Tahoma"/>
          <w:sz w:val="24"/>
          <w:szCs w:val="24"/>
          <w:lang w:eastAsia="it-IT"/>
        </w:rPr>
        <w:t>. Pochi paesi partecipanti e l'assoluto monopolio delle opere e dei registi appartenenti all'</w:t>
      </w:r>
      <w:hyperlink r:id="rId38" w:tooltip="Asse Roma-Berlino" w:history="1">
        <w:r w:rsidR="002D4A7B" w:rsidRPr="00156A0F">
          <w:rPr>
            <w:rFonts w:ascii="Tahoma" w:eastAsia="Times New Roman" w:hAnsi="Tahoma" w:cs="Tahoma"/>
            <w:sz w:val="24"/>
            <w:szCs w:val="24"/>
            <w:lang w:eastAsia="it-IT"/>
          </w:rPr>
          <w:t>asse Roma-Berlino</w:t>
        </w:r>
      </w:hyperlink>
      <w:r w:rsidR="002D4A7B" w:rsidRPr="00156A0F">
        <w:rPr>
          <w:rFonts w:ascii="Tahoma" w:eastAsia="Times New Roman" w:hAnsi="Tahoma" w:cs="Tahoma"/>
          <w:sz w:val="24"/>
          <w:szCs w:val="24"/>
          <w:lang w:eastAsia="it-IT"/>
        </w:rPr>
        <w:t xml:space="preserve">, in un clima più propagandistico che artistico, rappresentati fortemente anche dai divi italiani, tra i quali spiccarono </w:t>
      </w:r>
      <w:hyperlink r:id="rId39" w:tooltip="Alida Valli" w:history="1">
        <w:r w:rsidR="002D4A7B" w:rsidRPr="00156A0F">
          <w:rPr>
            <w:rFonts w:ascii="Tahoma" w:eastAsia="Times New Roman" w:hAnsi="Tahoma" w:cs="Tahoma"/>
            <w:sz w:val="24"/>
            <w:szCs w:val="24"/>
            <w:lang w:eastAsia="it-IT"/>
          </w:rPr>
          <w:t>Alida Valli</w:t>
        </w:r>
      </w:hyperlink>
      <w:r w:rsidR="002D4A7B" w:rsidRPr="00156A0F">
        <w:rPr>
          <w:rFonts w:ascii="Tahoma" w:eastAsia="Times New Roman" w:hAnsi="Tahoma" w:cs="Tahoma"/>
          <w:sz w:val="24"/>
          <w:szCs w:val="24"/>
          <w:lang w:eastAsia="it-IT"/>
        </w:rPr>
        <w:t xml:space="preserve">, </w:t>
      </w:r>
      <w:hyperlink r:id="rId40" w:tooltip="Assia Noris" w:history="1">
        <w:r w:rsidR="002D4A7B" w:rsidRPr="00156A0F">
          <w:rPr>
            <w:rFonts w:ascii="Tahoma" w:eastAsia="Times New Roman" w:hAnsi="Tahoma" w:cs="Tahoma"/>
            <w:sz w:val="24"/>
            <w:szCs w:val="24"/>
            <w:lang w:eastAsia="it-IT"/>
          </w:rPr>
          <w:t>Assia Noris</w:t>
        </w:r>
      </w:hyperlink>
      <w:r w:rsidR="002D4A7B" w:rsidRPr="00156A0F">
        <w:rPr>
          <w:rFonts w:ascii="Tahoma" w:eastAsia="Times New Roman" w:hAnsi="Tahoma" w:cs="Tahoma"/>
          <w:sz w:val="24"/>
          <w:szCs w:val="24"/>
          <w:lang w:eastAsia="it-IT"/>
        </w:rPr>
        <w:t xml:space="preserve"> e </w:t>
      </w:r>
      <w:hyperlink r:id="rId41" w:tooltip="Fosco Giachetti" w:history="1">
        <w:r w:rsidR="002D4A7B" w:rsidRPr="00156A0F">
          <w:rPr>
            <w:rFonts w:ascii="Tahoma" w:eastAsia="Times New Roman" w:hAnsi="Tahoma" w:cs="Tahoma"/>
            <w:sz w:val="24"/>
            <w:szCs w:val="24"/>
            <w:lang w:eastAsia="it-IT"/>
          </w:rPr>
          <w:t>Fosco Giachetti</w:t>
        </w:r>
      </w:hyperlink>
      <w:r w:rsidR="002D4A7B" w:rsidRPr="00156A0F">
        <w:rPr>
          <w:rFonts w:ascii="Tahoma" w:eastAsia="Times New Roman" w:hAnsi="Tahoma" w:cs="Tahoma"/>
          <w:sz w:val="24"/>
          <w:szCs w:val="24"/>
          <w:lang w:eastAsia="it-IT"/>
        </w:rPr>
        <w:t>.</w:t>
      </w:r>
      <w:r w:rsidR="00156A0F" w:rsidRPr="00156A0F">
        <w:rPr>
          <w:rFonts w:ascii="Tahoma" w:eastAsia="Times New Roman" w:hAnsi="Tahoma" w:cs="Tahoma"/>
          <w:color w:val="4F81BD" w:themeColor="accent1"/>
          <w:sz w:val="24"/>
          <w:szCs w:val="24"/>
          <w:lang w:eastAsia="it-IT"/>
        </w:rPr>
        <w:t xml:space="preserve">                                                                                                </w:t>
      </w:r>
      <w:r w:rsidR="002D4A7B" w:rsidRPr="00156A0F">
        <w:rPr>
          <w:rFonts w:ascii="Tahoma" w:eastAsia="Times New Roman" w:hAnsi="Tahoma" w:cs="Tahoma"/>
          <w:sz w:val="24"/>
          <w:szCs w:val="24"/>
          <w:lang w:eastAsia="it-IT"/>
        </w:rPr>
        <w:t xml:space="preserve">Dopo la triste parentesi, la mostra riprende a pieno regime nel </w:t>
      </w:r>
      <w:hyperlink r:id="rId42" w:tooltip="1946" w:history="1">
        <w:r w:rsidR="002D4A7B" w:rsidRPr="00156A0F">
          <w:rPr>
            <w:rFonts w:ascii="Tahoma" w:eastAsia="Times New Roman" w:hAnsi="Tahoma" w:cs="Tahoma"/>
            <w:sz w:val="24"/>
            <w:szCs w:val="24"/>
            <w:lang w:eastAsia="it-IT"/>
          </w:rPr>
          <w:t>1946</w:t>
        </w:r>
      </w:hyperlink>
      <w:r w:rsidR="002D4A7B" w:rsidRPr="00156A0F">
        <w:rPr>
          <w:rFonts w:ascii="Tahoma" w:eastAsia="Times New Roman" w:hAnsi="Tahoma" w:cs="Tahoma"/>
          <w:sz w:val="24"/>
          <w:szCs w:val="24"/>
          <w:lang w:eastAsia="it-IT"/>
        </w:rPr>
        <w:t xml:space="preserve"> a seguito della conclusione della </w:t>
      </w:r>
      <w:hyperlink r:id="rId43" w:tooltip="Guerra" w:history="1">
        <w:r w:rsidR="002D4A7B" w:rsidRPr="00156A0F">
          <w:rPr>
            <w:rFonts w:ascii="Tahoma" w:eastAsia="Times New Roman" w:hAnsi="Tahoma" w:cs="Tahoma"/>
            <w:sz w:val="24"/>
            <w:szCs w:val="24"/>
            <w:lang w:eastAsia="it-IT"/>
          </w:rPr>
          <w:t>guerra</w:t>
        </w:r>
      </w:hyperlink>
      <w:r w:rsidR="002D4A7B" w:rsidRPr="00156A0F">
        <w:rPr>
          <w:rFonts w:ascii="Tahoma" w:eastAsia="Times New Roman" w:hAnsi="Tahoma" w:cs="Tahoma"/>
          <w:sz w:val="24"/>
          <w:szCs w:val="24"/>
          <w:lang w:eastAsia="it-IT"/>
        </w:rPr>
        <w:t xml:space="preserve">, ma le proiezioni si svolgono stavolta al cinema San Marco, a causa della requisizione del </w:t>
      </w:r>
      <w:hyperlink r:id="rId44" w:tooltip="Palazzo del Cinema" w:history="1">
        <w:r w:rsidR="002D4A7B" w:rsidRPr="00156A0F">
          <w:rPr>
            <w:rFonts w:ascii="Tahoma" w:eastAsia="Times New Roman" w:hAnsi="Tahoma" w:cs="Tahoma"/>
            <w:sz w:val="24"/>
            <w:szCs w:val="24"/>
            <w:lang w:eastAsia="it-IT"/>
          </w:rPr>
          <w:t>Palazzo del Cinema</w:t>
        </w:r>
      </w:hyperlink>
      <w:r w:rsidR="002D4A7B" w:rsidRPr="00156A0F">
        <w:rPr>
          <w:rFonts w:ascii="Tahoma" w:eastAsia="Times New Roman" w:hAnsi="Tahoma" w:cs="Tahoma"/>
          <w:sz w:val="24"/>
          <w:szCs w:val="24"/>
          <w:lang w:eastAsia="it-IT"/>
        </w:rPr>
        <w:t xml:space="preserve"> ad opera dagli </w:t>
      </w:r>
      <w:hyperlink r:id="rId45" w:tooltip="Alleati" w:history="1">
        <w:r w:rsidR="002D4A7B" w:rsidRPr="00156A0F">
          <w:rPr>
            <w:rFonts w:ascii="Tahoma" w:eastAsia="Times New Roman" w:hAnsi="Tahoma" w:cs="Tahoma"/>
            <w:sz w:val="24"/>
            <w:szCs w:val="24"/>
            <w:lang w:eastAsia="it-IT"/>
          </w:rPr>
          <w:t>Alleati</w:t>
        </w:r>
      </w:hyperlink>
      <w:r w:rsidR="002D4A7B" w:rsidRPr="00156A0F">
        <w:rPr>
          <w:rFonts w:ascii="Tahoma" w:eastAsia="Times New Roman" w:hAnsi="Tahoma" w:cs="Tahoma"/>
          <w:sz w:val="24"/>
          <w:szCs w:val="24"/>
          <w:lang w:eastAsia="it-IT"/>
        </w:rPr>
        <w:t xml:space="preserve">. Il nuovo direttore è </w:t>
      </w:r>
      <w:hyperlink r:id="rId46" w:tooltip="Elio Zorzi (pagina inesistente)" w:history="1">
        <w:r w:rsidR="002D4A7B" w:rsidRPr="00156A0F">
          <w:rPr>
            <w:rFonts w:ascii="Tahoma" w:eastAsia="Times New Roman" w:hAnsi="Tahoma" w:cs="Tahoma"/>
            <w:sz w:val="24"/>
            <w:szCs w:val="24"/>
            <w:lang w:eastAsia="it-IT"/>
          </w:rPr>
          <w:t>Elio Zorzi</w:t>
        </w:r>
      </w:hyperlink>
      <w:r w:rsidR="002D4A7B" w:rsidRPr="00156A0F">
        <w:rPr>
          <w:rFonts w:ascii="Tahoma" w:eastAsia="Times New Roman" w:hAnsi="Tahoma" w:cs="Tahoma"/>
          <w:sz w:val="24"/>
          <w:szCs w:val="24"/>
          <w:lang w:eastAsia="it-IT"/>
        </w:rPr>
        <w:t xml:space="preserve">, che con la sua opera vuole recuperare la libertà e la internazionalità che aveva portato la mostra al successo, distrutta dagli anni di guerra precedenti. A caratterizzare questo nuovo percorso sono i molti importanti film del </w:t>
      </w:r>
      <w:hyperlink r:id="rId47" w:tooltip="Neorealismo (cinema)" w:history="1">
        <w:r w:rsidR="002D4A7B" w:rsidRPr="00156A0F">
          <w:rPr>
            <w:rFonts w:ascii="Tahoma" w:eastAsia="Times New Roman" w:hAnsi="Tahoma" w:cs="Tahoma"/>
            <w:sz w:val="24"/>
            <w:szCs w:val="24"/>
            <w:lang w:eastAsia="it-IT"/>
          </w:rPr>
          <w:t>Neorealismo</w:t>
        </w:r>
      </w:hyperlink>
      <w:r w:rsidR="002D4A7B" w:rsidRPr="00156A0F">
        <w:rPr>
          <w:rFonts w:ascii="Tahoma" w:eastAsia="Times New Roman" w:hAnsi="Tahoma" w:cs="Tahoma"/>
          <w:sz w:val="24"/>
          <w:szCs w:val="24"/>
          <w:lang w:eastAsia="it-IT"/>
        </w:rPr>
        <w:t xml:space="preserve">, uno dei più significativi movimenti nella storia del </w:t>
      </w:r>
      <w:hyperlink r:id="rId48" w:tooltip="Cinema italiano" w:history="1">
        <w:r w:rsidR="002D4A7B" w:rsidRPr="00156A0F">
          <w:rPr>
            <w:rFonts w:ascii="Tahoma" w:eastAsia="Times New Roman" w:hAnsi="Tahoma" w:cs="Tahoma"/>
            <w:sz w:val="24"/>
            <w:szCs w:val="24"/>
            <w:lang w:eastAsia="it-IT"/>
          </w:rPr>
          <w:t>cinema italiano</w:t>
        </w:r>
      </w:hyperlink>
      <w:r w:rsidR="002D4A7B" w:rsidRPr="00156A0F">
        <w:rPr>
          <w:rFonts w:ascii="Tahoma" w:eastAsia="Times New Roman" w:hAnsi="Tahoma" w:cs="Tahoma"/>
          <w:sz w:val="24"/>
          <w:szCs w:val="24"/>
          <w:lang w:eastAsia="it-IT"/>
        </w:rPr>
        <w:t xml:space="preserve">, quali </w:t>
      </w:r>
      <w:hyperlink r:id="rId49" w:tooltip="Paisà" w:history="1">
        <w:r w:rsidR="002D4A7B" w:rsidRPr="00156A0F">
          <w:rPr>
            <w:rFonts w:ascii="Tahoma" w:eastAsia="Times New Roman" w:hAnsi="Tahoma" w:cs="Tahoma"/>
            <w:i/>
            <w:iCs/>
            <w:sz w:val="24"/>
            <w:szCs w:val="24"/>
            <w:lang w:eastAsia="it-IT"/>
          </w:rPr>
          <w:t>Paisà</w:t>
        </w:r>
      </w:hyperlink>
      <w:r w:rsidR="002D4A7B" w:rsidRPr="00156A0F">
        <w:rPr>
          <w:rFonts w:ascii="Tahoma" w:eastAsia="Times New Roman" w:hAnsi="Tahoma" w:cs="Tahoma"/>
          <w:sz w:val="24"/>
          <w:szCs w:val="24"/>
          <w:lang w:eastAsia="it-IT"/>
        </w:rPr>
        <w:t xml:space="preserve"> (</w:t>
      </w:r>
      <w:hyperlink r:id="rId50" w:tooltip="1946" w:history="1">
        <w:r w:rsidR="002D4A7B" w:rsidRPr="00156A0F">
          <w:rPr>
            <w:rFonts w:ascii="Tahoma" w:eastAsia="Times New Roman" w:hAnsi="Tahoma" w:cs="Tahoma"/>
            <w:sz w:val="24"/>
            <w:szCs w:val="24"/>
            <w:lang w:eastAsia="it-IT"/>
          </w:rPr>
          <w:t>1946</w:t>
        </w:r>
      </w:hyperlink>
      <w:r w:rsidR="002D4A7B" w:rsidRPr="00156A0F">
        <w:rPr>
          <w:rFonts w:ascii="Tahoma" w:eastAsia="Times New Roman" w:hAnsi="Tahoma" w:cs="Tahoma"/>
          <w:sz w:val="24"/>
          <w:szCs w:val="24"/>
          <w:lang w:eastAsia="it-IT"/>
        </w:rPr>
        <w:t xml:space="preserve">) di </w:t>
      </w:r>
      <w:hyperlink r:id="rId51" w:tooltip="Roberto Rossellini" w:history="1">
        <w:r w:rsidR="002D4A7B" w:rsidRPr="00156A0F">
          <w:rPr>
            <w:rFonts w:ascii="Tahoma" w:eastAsia="Times New Roman" w:hAnsi="Tahoma" w:cs="Tahoma"/>
            <w:sz w:val="24"/>
            <w:szCs w:val="24"/>
            <w:lang w:eastAsia="it-IT"/>
          </w:rPr>
          <w:t>Roberto Rossellini</w:t>
        </w:r>
      </w:hyperlink>
      <w:r w:rsidR="002D4A7B" w:rsidRPr="00156A0F">
        <w:rPr>
          <w:rFonts w:ascii="Tahoma" w:eastAsia="Times New Roman" w:hAnsi="Tahoma" w:cs="Tahoma"/>
          <w:sz w:val="24"/>
          <w:szCs w:val="24"/>
          <w:lang w:eastAsia="it-IT"/>
        </w:rPr>
        <w:t xml:space="preserve">, </w:t>
      </w:r>
      <w:hyperlink r:id="rId52" w:tooltip="Il sole sorge ancora" w:history="1">
        <w:r w:rsidR="002D4A7B" w:rsidRPr="00156A0F">
          <w:rPr>
            <w:rFonts w:ascii="Tahoma" w:eastAsia="Times New Roman" w:hAnsi="Tahoma" w:cs="Tahoma"/>
            <w:i/>
            <w:iCs/>
            <w:sz w:val="24"/>
            <w:szCs w:val="24"/>
            <w:lang w:eastAsia="it-IT"/>
          </w:rPr>
          <w:t>Il sole sorge ancora</w:t>
        </w:r>
      </w:hyperlink>
      <w:r w:rsidR="002D4A7B" w:rsidRPr="00156A0F">
        <w:rPr>
          <w:rFonts w:ascii="Tahoma" w:eastAsia="Times New Roman" w:hAnsi="Tahoma" w:cs="Tahoma"/>
          <w:sz w:val="24"/>
          <w:szCs w:val="24"/>
          <w:lang w:eastAsia="it-IT"/>
        </w:rPr>
        <w:t xml:space="preserve"> (</w:t>
      </w:r>
      <w:hyperlink r:id="rId53" w:tooltip="1946" w:history="1">
        <w:r w:rsidR="002D4A7B" w:rsidRPr="00156A0F">
          <w:rPr>
            <w:rFonts w:ascii="Tahoma" w:eastAsia="Times New Roman" w:hAnsi="Tahoma" w:cs="Tahoma"/>
            <w:sz w:val="24"/>
            <w:szCs w:val="24"/>
            <w:lang w:eastAsia="it-IT"/>
          </w:rPr>
          <w:t>1946</w:t>
        </w:r>
      </w:hyperlink>
      <w:r w:rsidR="002D4A7B" w:rsidRPr="00156A0F">
        <w:rPr>
          <w:rFonts w:ascii="Tahoma" w:eastAsia="Times New Roman" w:hAnsi="Tahoma" w:cs="Tahoma"/>
          <w:sz w:val="24"/>
          <w:szCs w:val="24"/>
          <w:lang w:eastAsia="it-IT"/>
        </w:rPr>
        <w:t xml:space="preserve">) di </w:t>
      </w:r>
      <w:hyperlink r:id="rId54" w:tooltip="Aldo Vergano (pagina inesistente)" w:history="1">
        <w:r w:rsidR="002D4A7B" w:rsidRPr="00156A0F">
          <w:rPr>
            <w:rFonts w:ascii="Tahoma" w:eastAsia="Times New Roman" w:hAnsi="Tahoma" w:cs="Tahoma"/>
            <w:sz w:val="24"/>
            <w:szCs w:val="24"/>
            <w:lang w:eastAsia="it-IT"/>
          </w:rPr>
          <w:t>Aldo Vergano</w:t>
        </w:r>
      </w:hyperlink>
      <w:r w:rsidR="002D4A7B" w:rsidRPr="00156A0F">
        <w:rPr>
          <w:rFonts w:ascii="Tahoma" w:eastAsia="Times New Roman" w:hAnsi="Tahoma" w:cs="Tahoma"/>
          <w:sz w:val="24"/>
          <w:szCs w:val="24"/>
          <w:lang w:eastAsia="it-IT"/>
        </w:rPr>
        <w:t xml:space="preserve">, </w:t>
      </w:r>
      <w:hyperlink r:id="rId55" w:tooltip="Caccia tragica" w:history="1">
        <w:r w:rsidR="002D4A7B" w:rsidRPr="00156A0F">
          <w:rPr>
            <w:rFonts w:ascii="Tahoma" w:eastAsia="Times New Roman" w:hAnsi="Tahoma" w:cs="Tahoma"/>
            <w:i/>
            <w:iCs/>
            <w:sz w:val="24"/>
            <w:szCs w:val="24"/>
            <w:lang w:eastAsia="it-IT"/>
          </w:rPr>
          <w:t>Caccia tragica</w:t>
        </w:r>
      </w:hyperlink>
      <w:r w:rsidR="002D4A7B" w:rsidRPr="00156A0F">
        <w:rPr>
          <w:rFonts w:ascii="Tahoma" w:eastAsia="Times New Roman" w:hAnsi="Tahoma" w:cs="Tahoma"/>
          <w:sz w:val="24"/>
          <w:szCs w:val="24"/>
          <w:lang w:eastAsia="it-IT"/>
        </w:rPr>
        <w:t xml:space="preserve"> (</w:t>
      </w:r>
      <w:hyperlink r:id="rId56" w:tooltip="1947" w:history="1">
        <w:r w:rsidR="002D4A7B" w:rsidRPr="00156A0F">
          <w:rPr>
            <w:rFonts w:ascii="Tahoma" w:eastAsia="Times New Roman" w:hAnsi="Tahoma" w:cs="Tahoma"/>
            <w:sz w:val="24"/>
            <w:szCs w:val="24"/>
            <w:lang w:eastAsia="it-IT"/>
          </w:rPr>
          <w:t>1947</w:t>
        </w:r>
      </w:hyperlink>
      <w:r w:rsidR="002D4A7B" w:rsidRPr="00156A0F">
        <w:rPr>
          <w:rFonts w:ascii="Tahoma" w:eastAsia="Times New Roman" w:hAnsi="Tahoma" w:cs="Tahoma"/>
          <w:sz w:val="24"/>
          <w:szCs w:val="24"/>
          <w:lang w:eastAsia="it-IT"/>
        </w:rPr>
        <w:t xml:space="preserve">) di </w:t>
      </w:r>
      <w:hyperlink r:id="rId57" w:tooltip="Giuseppe De Santis" w:history="1">
        <w:r w:rsidR="002D4A7B" w:rsidRPr="00156A0F">
          <w:rPr>
            <w:rFonts w:ascii="Tahoma" w:eastAsia="Times New Roman" w:hAnsi="Tahoma" w:cs="Tahoma"/>
            <w:sz w:val="24"/>
            <w:szCs w:val="24"/>
            <w:lang w:eastAsia="it-IT"/>
          </w:rPr>
          <w:t>Giuseppe De Santis</w:t>
        </w:r>
      </w:hyperlink>
      <w:r w:rsidR="002D4A7B" w:rsidRPr="00156A0F">
        <w:rPr>
          <w:rFonts w:ascii="Tahoma" w:eastAsia="Times New Roman" w:hAnsi="Tahoma" w:cs="Tahoma"/>
          <w:sz w:val="24"/>
          <w:szCs w:val="24"/>
          <w:lang w:eastAsia="it-IT"/>
        </w:rPr>
        <w:t xml:space="preserve">, </w:t>
      </w:r>
      <w:hyperlink r:id="rId58" w:tooltip="Senza pietà (film 1948)" w:history="1">
        <w:r w:rsidR="002D4A7B" w:rsidRPr="00156A0F">
          <w:rPr>
            <w:rFonts w:ascii="Tahoma" w:eastAsia="Times New Roman" w:hAnsi="Tahoma" w:cs="Tahoma"/>
            <w:i/>
            <w:iCs/>
            <w:sz w:val="24"/>
            <w:szCs w:val="24"/>
            <w:lang w:eastAsia="it-IT"/>
          </w:rPr>
          <w:t>Senza pietà</w:t>
        </w:r>
      </w:hyperlink>
      <w:r w:rsidR="002D4A7B" w:rsidRPr="00156A0F">
        <w:rPr>
          <w:rFonts w:ascii="Tahoma" w:eastAsia="Times New Roman" w:hAnsi="Tahoma" w:cs="Tahoma"/>
          <w:sz w:val="24"/>
          <w:szCs w:val="24"/>
          <w:lang w:eastAsia="it-IT"/>
        </w:rPr>
        <w:t xml:space="preserve"> (</w:t>
      </w:r>
      <w:hyperlink r:id="rId59" w:tooltip="1948" w:history="1">
        <w:r w:rsidR="002D4A7B" w:rsidRPr="00156A0F">
          <w:rPr>
            <w:rFonts w:ascii="Tahoma" w:eastAsia="Times New Roman" w:hAnsi="Tahoma" w:cs="Tahoma"/>
            <w:sz w:val="24"/>
            <w:szCs w:val="24"/>
            <w:lang w:eastAsia="it-IT"/>
          </w:rPr>
          <w:t>1948</w:t>
        </w:r>
      </w:hyperlink>
      <w:r w:rsidR="002D4A7B" w:rsidRPr="00156A0F">
        <w:rPr>
          <w:rFonts w:ascii="Tahoma" w:eastAsia="Times New Roman" w:hAnsi="Tahoma" w:cs="Tahoma"/>
          <w:sz w:val="24"/>
          <w:szCs w:val="24"/>
          <w:lang w:eastAsia="it-IT"/>
        </w:rPr>
        <w:t xml:space="preserve">) di </w:t>
      </w:r>
      <w:hyperlink r:id="rId60" w:tooltip="Alberto Lattuada" w:history="1">
        <w:r w:rsidR="002D4A7B" w:rsidRPr="00156A0F">
          <w:rPr>
            <w:rFonts w:ascii="Tahoma" w:eastAsia="Times New Roman" w:hAnsi="Tahoma" w:cs="Tahoma"/>
            <w:sz w:val="24"/>
            <w:szCs w:val="24"/>
            <w:lang w:eastAsia="it-IT"/>
          </w:rPr>
          <w:t>Alberto Lattuada</w:t>
        </w:r>
      </w:hyperlink>
      <w:r w:rsidR="002D4A7B" w:rsidRPr="00156A0F">
        <w:rPr>
          <w:rFonts w:ascii="Tahoma" w:eastAsia="Times New Roman" w:hAnsi="Tahoma" w:cs="Tahoma"/>
          <w:sz w:val="24"/>
          <w:szCs w:val="24"/>
          <w:lang w:eastAsia="it-IT"/>
        </w:rPr>
        <w:t xml:space="preserve"> e </w:t>
      </w:r>
      <w:hyperlink r:id="rId61" w:tooltip="La terra trema" w:history="1">
        <w:r w:rsidR="002D4A7B" w:rsidRPr="00156A0F">
          <w:rPr>
            <w:rFonts w:ascii="Tahoma" w:eastAsia="Times New Roman" w:hAnsi="Tahoma" w:cs="Tahoma"/>
            <w:i/>
            <w:iCs/>
            <w:sz w:val="24"/>
            <w:szCs w:val="24"/>
            <w:lang w:eastAsia="it-IT"/>
          </w:rPr>
          <w:t>La terra trema</w:t>
        </w:r>
      </w:hyperlink>
      <w:r w:rsidR="002D4A7B" w:rsidRPr="00156A0F">
        <w:rPr>
          <w:rFonts w:ascii="Tahoma" w:eastAsia="Times New Roman" w:hAnsi="Tahoma" w:cs="Tahoma"/>
          <w:sz w:val="24"/>
          <w:szCs w:val="24"/>
          <w:lang w:eastAsia="it-IT"/>
        </w:rPr>
        <w:t xml:space="preserve"> (</w:t>
      </w:r>
      <w:hyperlink r:id="rId62" w:tooltip="1948" w:history="1">
        <w:r w:rsidR="002D4A7B" w:rsidRPr="00156A0F">
          <w:rPr>
            <w:rFonts w:ascii="Tahoma" w:eastAsia="Times New Roman" w:hAnsi="Tahoma" w:cs="Tahoma"/>
            <w:sz w:val="24"/>
            <w:szCs w:val="24"/>
            <w:lang w:eastAsia="it-IT"/>
          </w:rPr>
          <w:t>1948</w:t>
        </w:r>
      </w:hyperlink>
      <w:r w:rsidR="002D4A7B" w:rsidRPr="00156A0F">
        <w:rPr>
          <w:rFonts w:ascii="Tahoma" w:eastAsia="Times New Roman" w:hAnsi="Tahoma" w:cs="Tahoma"/>
          <w:sz w:val="24"/>
          <w:szCs w:val="24"/>
          <w:lang w:eastAsia="it-IT"/>
        </w:rPr>
        <w:t xml:space="preserve">) di </w:t>
      </w:r>
      <w:hyperlink r:id="rId63" w:tooltip="Luchino Visconti" w:history="1">
        <w:r w:rsidR="002D4A7B" w:rsidRPr="00156A0F">
          <w:rPr>
            <w:rFonts w:ascii="Tahoma" w:eastAsia="Times New Roman" w:hAnsi="Tahoma" w:cs="Tahoma"/>
            <w:sz w:val="24"/>
            <w:szCs w:val="24"/>
            <w:lang w:eastAsia="it-IT"/>
          </w:rPr>
          <w:t>Luchino Visconti</w:t>
        </w:r>
      </w:hyperlink>
      <w:r w:rsidR="002D4A7B" w:rsidRPr="00156A0F">
        <w:rPr>
          <w:rFonts w:ascii="Tahoma" w:eastAsia="Times New Roman" w:hAnsi="Tahoma" w:cs="Tahoma"/>
          <w:sz w:val="24"/>
          <w:szCs w:val="24"/>
          <w:lang w:eastAsia="it-IT"/>
        </w:rPr>
        <w:t>; nonostante il loro indiscusso valore e il successo di pubblico, le opere non ottengono il meritato riconoscimento di critica.</w:t>
      </w:r>
      <w:r w:rsidR="006E09A5">
        <w:rPr>
          <w:rFonts w:ascii="Tahoma" w:eastAsia="Times New Roman" w:hAnsi="Tahoma" w:cs="Tahoma"/>
          <w:sz w:val="24"/>
          <w:szCs w:val="24"/>
          <w:lang w:eastAsia="it-IT"/>
        </w:rPr>
        <w:t xml:space="preserve"> Questa</w:t>
      </w:r>
      <w:r w:rsidR="00156A0F" w:rsidRPr="00156A0F">
        <w:rPr>
          <w:rFonts w:ascii="Tahoma" w:eastAsia="Times New Roman" w:hAnsi="Tahoma" w:cs="Tahoma"/>
          <w:sz w:val="24"/>
          <w:szCs w:val="24"/>
          <w:lang w:eastAsia="it-IT"/>
        </w:rPr>
        <w:t>,</w:t>
      </w:r>
      <w:r w:rsidR="006E09A5">
        <w:rPr>
          <w:rFonts w:ascii="Tahoma" w:eastAsia="Times New Roman" w:hAnsi="Tahoma" w:cs="Tahoma"/>
          <w:sz w:val="24"/>
          <w:szCs w:val="24"/>
          <w:lang w:eastAsia="it-IT"/>
        </w:rPr>
        <w:t xml:space="preserve"> </w:t>
      </w:r>
      <w:r w:rsidR="00156A0F" w:rsidRPr="00156A0F">
        <w:rPr>
          <w:rFonts w:ascii="Tahoma" w:eastAsia="Times New Roman" w:hAnsi="Tahoma" w:cs="Tahoma"/>
          <w:sz w:val="24"/>
          <w:szCs w:val="24"/>
          <w:lang w:eastAsia="it-IT"/>
        </w:rPr>
        <w:t>però</w:t>
      </w:r>
      <w:r w:rsidR="006E09A5">
        <w:rPr>
          <w:rFonts w:ascii="Tahoma" w:eastAsia="Times New Roman" w:hAnsi="Tahoma" w:cs="Tahoma"/>
          <w:sz w:val="24"/>
          <w:szCs w:val="24"/>
          <w:lang w:eastAsia="it-IT"/>
        </w:rPr>
        <w:t>,</w:t>
      </w:r>
      <w:r w:rsidR="00156A0F" w:rsidRPr="00156A0F">
        <w:rPr>
          <w:rFonts w:ascii="Tahoma" w:eastAsia="Times New Roman" w:hAnsi="Tahoma" w:cs="Tahoma"/>
          <w:sz w:val="24"/>
          <w:szCs w:val="24"/>
          <w:lang w:eastAsia="it-IT"/>
        </w:rPr>
        <w:t xml:space="preserve"> è una fase del cinema italiano che non ha più nulla in comune con il fascismo, crollato il 25 luglio 1943.</w:t>
      </w:r>
    </w:p>
    <w:p w:rsidR="002D4A7B" w:rsidRPr="00156A0F" w:rsidRDefault="002D4A7B" w:rsidP="006E09A5">
      <w:pPr>
        <w:spacing w:after="0" w:line="240" w:lineRule="auto"/>
        <w:jc w:val="center"/>
        <w:rPr>
          <w:rFonts w:ascii="Tahoma" w:eastAsia="Times New Roman" w:hAnsi="Tahoma" w:cs="Tahoma"/>
          <w:sz w:val="24"/>
          <w:szCs w:val="24"/>
          <w:lang w:eastAsia="it-IT"/>
        </w:rPr>
      </w:pPr>
    </w:p>
    <w:p w:rsidR="00CB7520" w:rsidRDefault="00CB7520">
      <w:pPr>
        <w:rPr>
          <w:rFonts w:ascii="Tahoma" w:eastAsia="Times New Roman" w:hAnsi="Tahoma" w:cs="Tahoma"/>
          <w:color w:val="000000" w:themeColor="text1"/>
          <w:sz w:val="40"/>
          <w:szCs w:val="40"/>
          <w:lang w:eastAsia="it-IT"/>
        </w:rPr>
      </w:pPr>
    </w:p>
    <w:p w:rsidR="00A50228" w:rsidRPr="00A50228" w:rsidRDefault="00A50228">
      <w:pPr>
        <w:rPr>
          <w:rFonts w:ascii="Tahoma" w:eastAsia="Times New Roman" w:hAnsi="Tahoma" w:cs="Tahoma"/>
          <w:color w:val="17365D" w:themeColor="text2" w:themeShade="BF"/>
          <w:sz w:val="52"/>
          <w:szCs w:val="52"/>
          <w:lang w:eastAsia="it-IT"/>
        </w:rPr>
      </w:pPr>
      <w:r w:rsidRPr="00A50228">
        <w:rPr>
          <w:rFonts w:ascii="Tahoma" w:eastAsia="Times New Roman" w:hAnsi="Tahoma" w:cs="Tahoma"/>
          <w:color w:val="17365D" w:themeColor="text2" w:themeShade="BF"/>
          <w:sz w:val="52"/>
          <w:szCs w:val="52"/>
          <w:lang w:eastAsia="it-IT"/>
        </w:rPr>
        <w:lastRenderedPageBreak/>
        <w:t>5.   Brevi cenni sulla censura</w:t>
      </w:r>
    </w:p>
    <w:p w:rsidR="00CB7520" w:rsidRPr="00BE3D78" w:rsidRDefault="00BE3D78">
      <w:pPr>
        <w:rPr>
          <w:rFonts w:ascii="Tahoma" w:eastAsia="Times New Roman" w:hAnsi="Tahoma" w:cs="Tahoma"/>
          <w:color w:val="000000" w:themeColor="text1"/>
          <w:sz w:val="24"/>
          <w:szCs w:val="24"/>
          <w:lang w:eastAsia="it-IT"/>
        </w:rPr>
      </w:pPr>
      <w:r>
        <w:rPr>
          <w:rFonts w:ascii="Tahoma" w:eastAsia="Times New Roman" w:hAnsi="Tahoma" w:cs="Tahoma"/>
          <w:color w:val="000000" w:themeColor="text1"/>
          <w:sz w:val="24"/>
          <w:szCs w:val="24"/>
          <w:lang w:eastAsia="it-IT"/>
        </w:rPr>
        <w:t>Per quanto riguarda il delicato ambito della censura applicata dal regime,</w:t>
      </w:r>
      <w:r w:rsidR="006E09A5">
        <w:rPr>
          <w:rFonts w:ascii="Tahoma" w:eastAsia="Times New Roman" w:hAnsi="Tahoma" w:cs="Tahoma"/>
          <w:color w:val="000000" w:themeColor="text1"/>
          <w:sz w:val="24"/>
          <w:szCs w:val="24"/>
          <w:lang w:eastAsia="it-IT"/>
        </w:rPr>
        <w:t xml:space="preserve"> </w:t>
      </w:r>
      <w:r>
        <w:rPr>
          <w:rFonts w:ascii="Tahoma" w:eastAsia="Times New Roman" w:hAnsi="Tahoma" w:cs="Tahoma"/>
          <w:color w:val="000000" w:themeColor="text1"/>
          <w:sz w:val="24"/>
          <w:szCs w:val="24"/>
          <w:lang w:eastAsia="it-IT"/>
        </w:rPr>
        <w:t>in questo paragrafo non intendo seguire il cammino dei vari decreti varati allo scopo di controllare la produzione cinematografica, ma più che</w:t>
      </w:r>
      <w:r w:rsidR="00455A42">
        <w:rPr>
          <w:rFonts w:ascii="Tahoma" w:eastAsia="Times New Roman" w:hAnsi="Tahoma" w:cs="Tahoma"/>
          <w:color w:val="000000" w:themeColor="text1"/>
          <w:sz w:val="24"/>
          <w:szCs w:val="24"/>
          <w:lang w:eastAsia="it-IT"/>
        </w:rPr>
        <w:t xml:space="preserve"> altro comprenderne</w:t>
      </w:r>
      <w:r>
        <w:rPr>
          <w:rFonts w:ascii="Tahoma" w:eastAsia="Times New Roman" w:hAnsi="Tahoma" w:cs="Tahoma"/>
          <w:color w:val="000000" w:themeColor="text1"/>
          <w:sz w:val="24"/>
          <w:szCs w:val="24"/>
          <w:lang w:eastAsia="it-IT"/>
        </w:rPr>
        <w:t xml:space="preserve"> i caratteri fondamentali</w:t>
      </w:r>
      <w:r w:rsidR="00455A42">
        <w:rPr>
          <w:rFonts w:ascii="Tahoma" w:eastAsia="Times New Roman" w:hAnsi="Tahoma" w:cs="Tahoma"/>
          <w:color w:val="000000" w:themeColor="text1"/>
          <w:sz w:val="24"/>
          <w:szCs w:val="24"/>
          <w:lang w:eastAsia="it-IT"/>
        </w:rPr>
        <w:t xml:space="preserve"> ed il processo evolutivo</w:t>
      </w:r>
      <w:r>
        <w:rPr>
          <w:rFonts w:ascii="Tahoma" w:eastAsia="Times New Roman" w:hAnsi="Tahoma" w:cs="Tahoma"/>
          <w:color w:val="000000" w:themeColor="text1"/>
          <w:sz w:val="24"/>
          <w:szCs w:val="24"/>
          <w:lang w:eastAsia="it-IT"/>
        </w:rPr>
        <w:t xml:space="preserve">. </w:t>
      </w:r>
      <w:r w:rsidR="00455A42">
        <w:rPr>
          <w:rFonts w:ascii="Tahoma" w:eastAsia="Times New Roman" w:hAnsi="Tahoma" w:cs="Tahoma"/>
          <w:color w:val="000000" w:themeColor="text1"/>
          <w:sz w:val="24"/>
          <w:szCs w:val="24"/>
          <w:lang w:eastAsia="it-IT"/>
        </w:rPr>
        <w:t xml:space="preserve">                                                                                               </w:t>
      </w:r>
      <w:r>
        <w:rPr>
          <w:rFonts w:ascii="Tahoma" w:eastAsia="Times New Roman" w:hAnsi="Tahoma" w:cs="Tahoma"/>
          <w:color w:val="000000" w:themeColor="text1"/>
          <w:sz w:val="24"/>
          <w:szCs w:val="24"/>
          <w:lang w:eastAsia="it-IT"/>
        </w:rPr>
        <w:t>Innanzitutto</w:t>
      </w:r>
      <w:r w:rsidR="00455A42">
        <w:rPr>
          <w:rFonts w:ascii="Tahoma" w:eastAsia="Times New Roman" w:hAnsi="Tahoma" w:cs="Tahoma"/>
          <w:color w:val="000000" w:themeColor="text1"/>
          <w:sz w:val="24"/>
          <w:szCs w:val="24"/>
          <w:lang w:eastAsia="it-IT"/>
        </w:rPr>
        <w:t>,</w:t>
      </w:r>
      <w:r>
        <w:rPr>
          <w:rFonts w:ascii="Tahoma" w:eastAsia="Times New Roman" w:hAnsi="Tahoma" w:cs="Tahoma"/>
          <w:color w:val="000000" w:themeColor="text1"/>
          <w:sz w:val="24"/>
          <w:szCs w:val="24"/>
          <w:lang w:eastAsia="it-IT"/>
        </w:rPr>
        <w:t xml:space="preserve"> è necessario precisare che le leggi sulle censura non nacquero con il fascismo, ma esistevano già in precedenza e il regime si limitò</w:t>
      </w:r>
      <w:r w:rsidRPr="00BE3D78">
        <w:rPr>
          <w:rFonts w:ascii="Tahoma" w:eastAsia="Times New Roman" w:hAnsi="Tahoma" w:cs="Tahoma"/>
          <w:color w:val="000000" w:themeColor="text1"/>
          <w:sz w:val="24"/>
          <w:szCs w:val="24"/>
          <w:lang w:eastAsia="it-IT"/>
        </w:rPr>
        <w:t xml:space="preserve"> </w:t>
      </w:r>
      <w:r>
        <w:rPr>
          <w:rFonts w:ascii="Tahoma" w:eastAsia="Times New Roman" w:hAnsi="Tahoma" w:cs="Tahoma"/>
          <w:color w:val="000000" w:themeColor="text1"/>
          <w:sz w:val="24"/>
          <w:szCs w:val="24"/>
          <w:lang w:eastAsia="it-IT"/>
        </w:rPr>
        <w:t>a modificare e rafforzare alcuni punti della legislazione esistente. Quando, ne</w:t>
      </w:r>
      <w:r w:rsidR="00455A42">
        <w:rPr>
          <w:rFonts w:ascii="Tahoma" w:eastAsia="Times New Roman" w:hAnsi="Tahoma" w:cs="Tahoma"/>
          <w:color w:val="000000" w:themeColor="text1"/>
          <w:sz w:val="24"/>
          <w:szCs w:val="24"/>
          <w:lang w:eastAsia="it-IT"/>
        </w:rPr>
        <w:t>ll’ottobre 1922 il fascismo salì al potere,</w:t>
      </w:r>
      <w:r w:rsidR="006E09A5">
        <w:rPr>
          <w:rFonts w:ascii="Tahoma" w:eastAsia="Times New Roman" w:hAnsi="Tahoma" w:cs="Tahoma"/>
          <w:color w:val="000000" w:themeColor="text1"/>
          <w:sz w:val="24"/>
          <w:szCs w:val="24"/>
          <w:lang w:eastAsia="it-IT"/>
        </w:rPr>
        <w:t xml:space="preserve"> </w:t>
      </w:r>
      <w:r w:rsidR="00455A42">
        <w:rPr>
          <w:rFonts w:ascii="Tahoma" w:eastAsia="Times New Roman" w:hAnsi="Tahoma" w:cs="Tahoma"/>
          <w:color w:val="000000" w:themeColor="text1"/>
          <w:sz w:val="24"/>
          <w:szCs w:val="24"/>
          <w:lang w:eastAsia="it-IT"/>
        </w:rPr>
        <w:t>ereditò</w:t>
      </w:r>
      <w:r>
        <w:rPr>
          <w:rFonts w:ascii="Tahoma" w:eastAsia="Times New Roman" w:hAnsi="Tahoma" w:cs="Tahoma"/>
          <w:color w:val="000000" w:themeColor="text1"/>
          <w:sz w:val="24"/>
          <w:szCs w:val="24"/>
          <w:lang w:eastAsia="it-IT"/>
        </w:rPr>
        <w:t xml:space="preserve"> una legislazione sufficientemente repressiva tanto da essere ‘di gradimento’ ai nuovi padroni di Italia.</w:t>
      </w:r>
      <w:r w:rsidR="00A50228">
        <w:rPr>
          <w:rFonts w:ascii="Tahoma" w:eastAsia="Times New Roman" w:hAnsi="Tahoma" w:cs="Tahoma"/>
          <w:color w:val="000000" w:themeColor="text1"/>
          <w:sz w:val="24"/>
          <w:szCs w:val="24"/>
          <w:lang w:eastAsia="it-IT"/>
        </w:rPr>
        <w:t xml:space="preserve"> Tuttavia, già nel settembre 1923 fu adottato un nuovo regolamento su proposta dello stesso Mussolini. Con il Decreto del 1923 si comprende chiaramente quale sia l’intento del regime: accentuare in senso restrittivo il controllo dei film e di affidare quest’incarico a funzionari del Ministero degli Interni.</w:t>
      </w:r>
      <w:r w:rsidR="00A636FF">
        <w:rPr>
          <w:rFonts w:ascii="Tahoma" w:eastAsia="Times New Roman" w:hAnsi="Tahoma" w:cs="Tahoma"/>
          <w:color w:val="000000" w:themeColor="text1"/>
          <w:sz w:val="24"/>
          <w:szCs w:val="24"/>
          <w:lang w:eastAsia="it-IT"/>
        </w:rPr>
        <w:t xml:space="preserve"> </w:t>
      </w:r>
      <w:r w:rsidR="00455A42">
        <w:rPr>
          <w:rFonts w:ascii="Tahoma" w:eastAsia="Times New Roman" w:hAnsi="Tahoma" w:cs="Tahoma"/>
          <w:color w:val="000000" w:themeColor="text1"/>
          <w:sz w:val="24"/>
          <w:szCs w:val="24"/>
          <w:lang w:eastAsia="it-IT"/>
        </w:rPr>
        <w:t xml:space="preserve">                                     </w:t>
      </w:r>
      <w:r w:rsidR="00A636FF">
        <w:rPr>
          <w:rFonts w:ascii="Tahoma" w:eastAsia="Times New Roman" w:hAnsi="Tahoma" w:cs="Tahoma"/>
          <w:color w:val="000000" w:themeColor="text1"/>
          <w:sz w:val="24"/>
          <w:szCs w:val="24"/>
          <w:lang w:eastAsia="it-IT"/>
        </w:rPr>
        <w:t>Dopo il testo del 1923 la legislazione sulla censura subirà modifiche di portata più limitata.</w:t>
      </w:r>
      <w:r w:rsidR="00D371A0">
        <w:rPr>
          <w:rFonts w:ascii="Tahoma" w:eastAsia="Times New Roman" w:hAnsi="Tahoma" w:cs="Tahoma"/>
          <w:color w:val="000000" w:themeColor="text1"/>
          <w:sz w:val="24"/>
          <w:szCs w:val="24"/>
          <w:lang w:eastAsia="it-IT"/>
        </w:rPr>
        <w:t xml:space="preserve"> Durant</w:t>
      </w:r>
      <w:r w:rsidR="006E09A5">
        <w:rPr>
          <w:rFonts w:ascii="Tahoma" w:eastAsia="Times New Roman" w:hAnsi="Tahoma" w:cs="Tahoma"/>
          <w:color w:val="000000" w:themeColor="text1"/>
          <w:sz w:val="24"/>
          <w:szCs w:val="24"/>
          <w:lang w:eastAsia="it-IT"/>
        </w:rPr>
        <w:t>e</w:t>
      </w:r>
      <w:r w:rsidR="00455A42">
        <w:rPr>
          <w:rFonts w:ascii="Tahoma" w:eastAsia="Times New Roman" w:hAnsi="Tahoma" w:cs="Tahoma"/>
          <w:color w:val="000000" w:themeColor="text1"/>
          <w:sz w:val="24"/>
          <w:szCs w:val="24"/>
          <w:lang w:eastAsia="it-IT"/>
        </w:rPr>
        <w:t xml:space="preserve"> i primi anni del regime, la </w:t>
      </w:r>
      <w:r w:rsidR="00D371A0">
        <w:rPr>
          <w:rFonts w:ascii="Tahoma" w:eastAsia="Times New Roman" w:hAnsi="Tahoma" w:cs="Tahoma"/>
          <w:color w:val="000000" w:themeColor="text1"/>
          <w:sz w:val="24"/>
          <w:szCs w:val="24"/>
          <w:lang w:eastAsia="it-IT"/>
        </w:rPr>
        <w:t>concezione del</w:t>
      </w:r>
      <w:r w:rsidR="00455A42">
        <w:rPr>
          <w:rFonts w:ascii="Tahoma" w:eastAsia="Times New Roman" w:hAnsi="Tahoma" w:cs="Tahoma"/>
          <w:color w:val="000000" w:themeColor="text1"/>
          <w:sz w:val="24"/>
          <w:szCs w:val="24"/>
          <w:lang w:eastAsia="it-IT"/>
        </w:rPr>
        <w:t>la figura del</w:t>
      </w:r>
      <w:r w:rsidR="00D371A0">
        <w:rPr>
          <w:rFonts w:ascii="Tahoma" w:eastAsia="Times New Roman" w:hAnsi="Tahoma" w:cs="Tahoma"/>
          <w:color w:val="000000" w:themeColor="text1"/>
          <w:sz w:val="24"/>
          <w:szCs w:val="24"/>
          <w:lang w:eastAsia="it-IT"/>
        </w:rPr>
        <w:t xml:space="preserve"> censore</w:t>
      </w:r>
      <w:r w:rsidR="00455A42">
        <w:rPr>
          <w:rFonts w:ascii="Tahoma" w:eastAsia="Times New Roman" w:hAnsi="Tahoma" w:cs="Tahoma"/>
          <w:color w:val="000000" w:themeColor="text1"/>
          <w:sz w:val="24"/>
          <w:szCs w:val="24"/>
          <w:lang w:eastAsia="it-IT"/>
        </w:rPr>
        <w:t xml:space="preserve"> è</w:t>
      </w:r>
      <w:r w:rsidR="00D371A0">
        <w:rPr>
          <w:rFonts w:ascii="Tahoma" w:eastAsia="Times New Roman" w:hAnsi="Tahoma" w:cs="Tahoma"/>
          <w:color w:val="000000" w:themeColor="text1"/>
          <w:sz w:val="24"/>
          <w:szCs w:val="24"/>
          <w:lang w:eastAsia="it-IT"/>
        </w:rPr>
        <w:t xml:space="preserve"> essenzialmente negativa e poliziesca. Con il suo modo di procedere, la censura può avere solo un ruolo negativo. Tuttavia, dal 1934, anno della creazione del</w:t>
      </w:r>
      <w:r w:rsidR="00D371A0" w:rsidRPr="00D371A0">
        <w:rPr>
          <w:rFonts w:ascii="Tahoma" w:eastAsia="Times New Roman" w:hAnsi="Tahoma" w:cs="Tahoma"/>
          <w:color w:val="000000"/>
          <w:sz w:val="24"/>
          <w:szCs w:val="24"/>
          <w:lang w:eastAsia="it-IT"/>
        </w:rPr>
        <w:t xml:space="preserve"> </w:t>
      </w:r>
      <w:r w:rsidR="00D371A0">
        <w:rPr>
          <w:rFonts w:ascii="Tahoma" w:eastAsia="Times New Roman" w:hAnsi="Tahoma" w:cs="Tahoma"/>
          <w:color w:val="000000"/>
          <w:sz w:val="24"/>
          <w:szCs w:val="24"/>
          <w:lang w:eastAsia="it-IT"/>
        </w:rPr>
        <w:t>Sottosegretariato di Stato per la Stampa e la Propaganda,</w:t>
      </w:r>
      <w:r w:rsidR="00455A42">
        <w:rPr>
          <w:rFonts w:ascii="Tahoma" w:eastAsia="Times New Roman" w:hAnsi="Tahoma" w:cs="Tahoma"/>
          <w:color w:val="000000" w:themeColor="text1"/>
          <w:sz w:val="24"/>
          <w:szCs w:val="24"/>
          <w:lang w:eastAsia="it-IT"/>
        </w:rPr>
        <w:t xml:space="preserve">  si verificò</w:t>
      </w:r>
      <w:r w:rsidR="00D371A0">
        <w:rPr>
          <w:rFonts w:ascii="Tahoma" w:eastAsia="Times New Roman" w:hAnsi="Tahoma" w:cs="Tahoma"/>
          <w:color w:val="000000" w:themeColor="text1"/>
          <w:sz w:val="24"/>
          <w:szCs w:val="24"/>
          <w:lang w:eastAsia="it-IT"/>
        </w:rPr>
        <w:t xml:space="preserve"> una svolta decisiva nella storia della censura e del suo funzionamento.</w:t>
      </w:r>
      <w:r w:rsidR="008808F8">
        <w:rPr>
          <w:rFonts w:ascii="Tahoma" w:eastAsia="Times New Roman" w:hAnsi="Tahoma" w:cs="Tahoma"/>
          <w:color w:val="000000" w:themeColor="text1"/>
          <w:sz w:val="24"/>
          <w:szCs w:val="24"/>
          <w:lang w:eastAsia="it-IT"/>
        </w:rPr>
        <w:t xml:space="preserve"> </w:t>
      </w:r>
      <w:r w:rsidR="00455A42">
        <w:rPr>
          <w:rFonts w:ascii="Tahoma" w:eastAsia="Times New Roman" w:hAnsi="Tahoma" w:cs="Tahoma"/>
          <w:color w:val="000000" w:themeColor="text1"/>
          <w:sz w:val="24"/>
          <w:szCs w:val="24"/>
          <w:lang w:eastAsia="it-IT"/>
        </w:rPr>
        <w:t xml:space="preserve">                                                                                                                     </w:t>
      </w:r>
      <w:r w:rsidR="00256716">
        <w:rPr>
          <w:rFonts w:ascii="Tahoma" w:eastAsia="Times New Roman" w:hAnsi="Tahoma" w:cs="Tahoma"/>
          <w:color w:val="000000" w:themeColor="text1"/>
          <w:sz w:val="24"/>
          <w:szCs w:val="24"/>
          <w:lang w:eastAsia="it-IT"/>
        </w:rPr>
        <w:t>La principale innovazione di questo period</w:t>
      </w:r>
      <w:r w:rsidR="00455A42">
        <w:rPr>
          <w:rFonts w:ascii="Tahoma" w:eastAsia="Times New Roman" w:hAnsi="Tahoma" w:cs="Tahoma"/>
          <w:color w:val="000000" w:themeColor="text1"/>
          <w:sz w:val="24"/>
          <w:szCs w:val="24"/>
          <w:lang w:eastAsia="it-IT"/>
        </w:rPr>
        <w:t>o fu</w:t>
      </w:r>
      <w:r w:rsidR="00256716">
        <w:rPr>
          <w:rFonts w:ascii="Tahoma" w:eastAsia="Times New Roman" w:hAnsi="Tahoma" w:cs="Tahoma"/>
          <w:color w:val="000000" w:themeColor="text1"/>
          <w:sz w:val="24"/>
          <w:szCs w:val="24"/>
          <w:lang w:eastAsia="it-IT"/>
        </w:rPr>
        <w:t xml:space="preserve"> il tentativo di Luigi Freddi di ristabilire un controllo effettivo dei soggetti e delle sceneggiature prima dell’inizio della lavorazione. Tale</w:t>
      </w:r>
      <w:r w:rsidR="00455A42">
        <w:rPr>
          <w:rFonts w:ascii="Tahoma" w:eastAsia="Times New Roman" w:hAnsi="Tahoma" w:cs="Tahoma"/>
          <w:color w:val="000000" w:themeColor="text1"/>
          <w:sz w:val="24"/>
          <w:szCs w:val="24"/>
          <w:lang w:eastAsia="it-IT"/>
        </w:rPr>
        <w:t xml:space="preserve"> politica portò</w:t>
      </w:r>
      <w:r w:rsidR="00256716">
        <w:rPr>
          <w:rFonts w:ascii="Tahoma" w:eastAsia="Times New Roman" w:hAnsi="Tahoma" w:cs="Tahoma"/>
          <w:color w:val="000000" w:themeColor="text1"/>
          <w:sz w:val="24"/>
          <w:szCs w:val="24"/>
          <w:lang w:eastAsia="it-IT"/>
        </w:rPr>
        <w:t xml:space="preserve"> ad un intervento nel momento del concepimento stesso del film e non più ad opera ultimata, come in precedenza, quando le modifiche potevano essere apportate solo a dei particolari. Ma nel marzo 1939</w:t>
      </w:r>
      <w:r w:rsidR="00455A42">
        <w:rPr>
          <w:rFonts w:ascii="Tahoma" w:eastAsia="Times New Roman" w:hAnsi="Tahoma" w:cs="Tahoma"/>
          <w:color w:val="000000" w:themeColor="text1"/>
          <w:sz w:val="24"/>
          <w:szCs w:val="24"/>
          <w:lang w:eastAsia="it-IT"/>
        </w:rPr>
        <w:t xml:space="preserve"> il fecondo apporto di</w:t>
      </w:r>
      <w:r w:rsidR="00256716">
        <w:rPr>
          <w:rFonts w:ascii="Tahoma" w:eastAsia="Times New Roman" w:hAnsi="Tahoma" w:cs="Tahoma"/>
          <w:color w:val="000000" w:themeColor="text1"/>
          <w:sz w:val="24"/>
          <w:szCs w:val="24"/>
          <w:lang w:eastAsia="it-IT"/>
        </w:rPr>
        <w:t xml:space="preserve"> Freddi</w:t>
      </w:r>
      <w:r w:rsidR="00455A42">
        <w:rPr>
          <w:rFonts w:ascii="Tahoma" w:eastAsia="Times New Roman" w:hAnsi="Tahoma" w:cs="Tahoma"/>
          <w:color w:val="000000" w:themeColor="text1"/>
          <w:sz w:val="24"/>
          <w:szCs w:val="24"/>
          <w:lang w:eastAsia="it-IT"/>
        </w:rPr>
        <w:t xml:space="preserve"> nel campo della censura verrà meno; egli </w:t>
      </w:r>
      <w:r w:rsidR="00256716">
        <w:rPr>
          <w:rFonts w:ascii="Tahoma" w:eastAsia="Times New Roman" w:hAnsi="Tahoma" w:cs="Tahoma"/>
          <w:color w:val="000000" w:themeColor="text1"/>
          <w:sz w:val="24"/>
          <w:szCs w:val="24"/>
          <w:lang w:eastAsia="it-IT"/>
        </w:rPr>
        <w:t>abbandonerà la Direzione General</w:t>
      </w:r>
      <w:r w:rsidR="00455A42">
        <w:rPr>
          <w:rFonts w:ascii="Tahoma" w:eastAsia="Times New Roman" w:hAnsi="Tahoma" w:cs="Tahoma"/>
          <w:color w:val="000000" w:themeColor="text1"/>
          <w:sz w:val="24"/>
          <w:szCs w:val="24"/>
          <w:lang w:eastAsia="it-IT"/>
        </w:rPr>
        <w:t>e e i suoi successori non avranno</w:t>
      </w:r>
      <w:r w:rsidR="00256716">
        <w:rPr>
          <w:rFonts w:ascii="Tahoma" w:eastAsia="Times New Roman" w:hAnsi="Tahoma" w:cs="Tahoma"/>
          <w:color w:val="000000" w:themeColor="text1"/>
          <w:sz w:val="24"/>
          <w:szCs w:val="24"/>
          <w:lang w:eastAsia="it-IT"/>
        </w:rPr>
        <w:t xml:space="preserve">, di certo, le sue stesse preoccupazioni. </w:t>
      </w:r>
      <w:r w:rsidR="00455A42">
        <w:rPr>
          <w:rFonts w:ascii="Tahoma" w:eastAsia="Times New Roman" w:hAnsi="Tahoma" w:cs="Tahoma"/>
          <w:color w:val="000000" w:themeColor="text1"/>
          <w:sz w:val="24"/>
          <w:szCs w:val="24"/>
          <w:lang w:eastAsia="it-IT"/>
        </w:rPr>
        <w:t xml:space="preserve">                                                                                   Se ci si focalizza</w:t>
      </w:r>
      <w:r w:rsidR="00631F80">
        <w:rPr>
          <w:rFonts w:ascii="Tahoma" w:eastAsia="Times New Roman" w:hAnsi="Tahoma" w:cs="Tahoma"/>
          <w:color w:val="000000" w:themeColor="text1"/>
          <w:sz w:val="24"/>
          <w:szCs w:val="24"/>
          <w:lang w:eastAsia="it-IT"/>
        </w:rPr>
        <w:t xml:space="preserve"> esclusivamente sulla pratica censoriale dei film italiani, è possibile comprendere l’evoluzione della censura negli anni quaranta</w:t>
      </w:r>
      <w:r w:rsidR="00455A42">
        <w:rPr>
          <w:rFonts w:ascii="Tahoma" w:eastAsia="Times New Roman" w:hAnsi="Tahoma" w:cs="Tahoma"/>
          <w:color w:val="000000" w:themeColor="text1"/>
          <w:sz w:val="24"/>
          <w:szCs w:val="24"/>
          <w:lang w:eastAsia="it-IT"/>
        </w:rPr>
        <w:t xml:space="preserve"> ( in altre parole il suo degenero),</w:t>
      </w:r>
      <w:r w:rsidR="00631F80">
        <w:rPr>
          <w:rFonts w:ascii="Tahoma" w:eastAsia="Times New Roman" w:hAnsi="Tahoma" w:cs="Tahoma"/>
          <w:color w:val="000000" w:themeColor="text1"/>
          <w:sz w:val="24"/>
          <w:szCs w:val="24"/>
          <w:lang w:eastAsia="it-IT"/>
        </w:rPr>
        <w:t xml:space="preserve"> portando un esempio. Sugli schermi vengono portati film che affrontano temi meno abituali, tradizionalmente respinti dalla censura ( il suicidio, la prostituzione, il delitto passionale, le ragazze madri). Tali film suscitano molto scalpore sia tra le autorità fasciste, sia persino tra quelle ecclesiastiche. Una curiosità a tal proposito: a Salsomaggiore l’arcivescovo in persona benedisse la sala in cui era stato proiettato il film </w:t>
      </w:r>
      <w:r w:rsidR="00631F80" w:rsidRPr="00631F80">
        <w:rPr>
          <w:rFonts w:ascii="Tahoma" w:eastAsia="Times New Roman" w:hAnsi="Tahoma" w:cs="Tahoma"/>
          <w:i/>
          <w:color w:val="000000" w:themeColor="text1"/>
          <w:sz w:val="24"/>
          <w:szCs w:val="24"/>
          <w:lang w:eastAsia="it-IT"/>
        </w:rPr>
        <w:t>‘Ossessione’</w:t>
      </w:r>
      <w:r w:rsidR="00631F80">
        <w:rPr>
          <w:rFonts w:ascii="Tahoma" w:eastAsia="Times New Roman" w:hAnsi="Tahoma" w:cs="Tahoma"/>
          <w:color w:val="000000" w:themeColor="text1"/>
          <w:sz w:val="24"/>
          <w:szCs w:val="24"/>
          <w:lang w:eastAsia="it-IT"/>
        </w:rPr>
        <w:t xml:space="preserve"> di Visconti. Ormai</w:t>
      </w:r>
      <w:r w:rsidR="00455A42">
        <w:rPr>
          <w:rFonts w:ascii="Tahoma" w:eastAsia="Times New Roman" w:hAnsi="Tahoma" w:cs="Tahoma"/>
          <w:color w:val="000000" w:themeColor="text1"/>
          <w:sz w:val="24"/>
          <w:szCs w:val="24"/>
          <w:lang w:eastAsia="it-IT"/>
        </w:rPr>
        <w:t xml:space="preserve"> la situazione dell’Italia non era delle migliori, essa era</w:t>
      </w:r>
      <w:r w:rsidR="00631F80">
        <w:rPr>
          <w:rFonts w:ascii="Tahoma" w:eastAsia="Times New Roman" w:hAnsi="Tahoma" w:cs="Tahoma"/>
          <w:color w:val="000000" w:themeColor="text1"/>
          <w:sz w:val="24"/>
          <w:szCs w:val="24"/>
          <w:lang w:eastAsia="it-IT"/>
        </w:rPr>
        <w:t xml:space="preserve"> in guerra e</w:t>
      </w:r>
      <w:r w:rsidR="00455A42">
        <w:rPr>
          <w:rFonts w:ascii="Tahoma" w:eastAsia="Times New Roman" w:hAnsi="Tahoma" w:cs="Tahoma"/>
          <w:color w:val="000000" w:themeColor="text1"/>
          <w:sz w:val="24"/>
          <w:szCs w:val="24"/>
          <w:lang w:eastAsia="it-IT"/>
        </w:rPr>
        <w:t>d era</w:t>
      </w:r>
      <w:r w:rsidR="00631F80">
        <w:rPr>
          <w:rFonts w:ascii="Tahoma" w:eastAsia="Times New Roman" w:hAnsi="Tahoma" w:cs="Tahoma"/>
          <w:color w:val="000000" w:themeColor="text1"/>
          <w:sz w:val="24"/>
          <w:szCs w:val="24"/>
          <w:lang w:eastAsia="it-IT"/>
        </w:rPr>
        <w:t xml:space="preserve"> prossima alla caduta di </w:t>
      </w:r>
      <w:r w:rsidR="00455A42">
        <w:rPr>
          <w:rFonts w:ascii="Tahoma" w:eastAsia="Times New Roman" w:hAnsi="Tahoma" w:cs="Tahoma"/>
          <w:color w:val="000000" w:themeColor="text1"/>
          <w:sz w:val="24"/>
          <w:szCs w:val="24"/>
          <w:lang w:eastAsia="it-IT"/>
        </w:rPr>
        <w:t>Mussolini. Tutto ciò spiega il processo di liberalizzazione cui la censura cadde inevitabilmente vittima.</w:t>
      </w:r>
    </w:p>
    <w:p w:rsidR="00BE3D78" w:rsidRPr="00736A5E" w:rsidRDefault="00BE3D78">
      <w:pPr>
        <w:rPr>
          <w:rFonts w:ascii="Tahoma" w:eastAsia="Times New Roman" w:hAnsi="Tahoma" w:cs="Tahoma"/>
          <w:color w:val="000000" w:themeColor="text1"/>
          <w:sz w:val="40"/>
          <w:szCs w:val="40"/>
          <w:lang w:eastAsia="it-IT"/>
        </w:rPr>
      </w:pPr>
    </w:p>
    <w:p w:rsidR="00105E41" w:rsidRPr="00A35855" w:rsidRDefault="00A50228">
      <w:pPr>
        <w:rPr>
          <w:rFonts w:ascii="Tahoma" w:eastAsia="Times New Roman" w:hAnsi="Tahoma" w:cs="Tahoma"/>
          <w:color w:val="17365D" w:themeColor="text2" w:themeShade="BF"/>
          <w:sz w:val="52"/>
          <w:szCs w:val="52"/>
          <w:lang w:eastAsia="it-IT"/>
        </w:rPr>
      </w:pPr>
      <w:r>
        <w:rPr>
          <w:rFonts w:ascii="Tahoma" w:eastAsia="Times New Roman" w:hAnsi="Tahoma" w:cs="Tahoma"/>
          <w:color w:val="17365D" w:themeColor="text2" w:themeShade="BF"/>
          <w:sz w:val="52"/>
          <w:szCs w:val="52"/>
          <w:lang w:eastAsia="it-IT"/>
        </w:rPr>
        <w:lastRenderedPageBreak/>
        <w:t>6</w:t>
      </w:r>
      <w:r w:rsidR="00A35855" w:rsidRPr="00A35855">
        <w:rPr>
          <w:rFonts w:ascii="Tahoma" w:eastAsia="Times New Roman" w:hAnsi="Tahoma" w:cs="Tahoma"/>
          <w:color w:val="17365D" w:themeColor="text2" w:themeShade="BF"/>
          <w:sz w:val="52"/>
          <w:szCs w:val="52"/>
          <w:lang w:eastAsia="it-IT"/>
        </w:rPr>
        <w:t xml:space="preserve">. </w:t>
      </w:r>
      <w:r w:rsidR="00105E41" w:rsidRPr="00A35855">
        <w:rPr>
          <w:rFonts w:ascii="Tahoma" w:eastAsia="Times New Roman" w:hAnsi="Tahoma" w:cs="Tahoma"/>
          <w:color w:val="17365D" w:themeColor="text2" w:themeShade="BF"/>
          <w:sz w:val="52"/>
          <w:szCs w:val="52"/>
          <w:lang w:eastAsia="it-IT"/>
        </w:rPr>
        <w:t>Di cosa parla il cinema di questo periodo?</w:t>
      </w:r>
    </w:p>
    <w:p w:rsidR="008852AF" w:rsidRDefault="005F1E8F">
      <w:pPr>
        <w:rPr>
          <w:rFonts w:ascii="Tahoma" w:eastAsia="Times New Roman" w:hAnsi="Tahoma" w:cs="Tahoma"/>
          <w:color w:val="000000" w:themeColor="text1"/>
          <w:sz w:val="24"/>
          <w:szCs w:val="24"/>
          <w:lang w:eastAsia="it-IT"/>
        </w:rPr>
      </w:pPr>
      <w:r>
        <w:rPr>
          <w:rFonts w:ascii="Tahoma" w:eastAsia="Times New Roman" w:hAnsi="Tahoma" w:cs="Tahoma"/>
          <w:color w:val="000000" w:themeColor="text1"/>
          <w:sz w:val="24"/>
          <w:szCs w:val="24"/>
          <w:lang w:eastAsia="it-IT"/>
        </w:rPr>
        <w:t xml:space="preserve">Uno dei modi più diffusi di indicare tale </w:t>
      </w:r>
      <w:r w:rsidR="00105E41">
        <w:rPr>
          <w:rFonts w:ascii="Tahoma" w:eastAsia="Times New Roman" w:hAnsi="Tahoma" w:cs="Tahoma"/>
          <w:color w:val="000000" w:themeColor="text1"/>
          <w:sz w:val="24"/>
          <w:szCs w:val="24"/>
          <w:lang w:eastAsia="it-IT"/>
        </w:rPr>
        <w:t>stagione cinematografica</w:t>
      </w:r>
      <w:r>
        <w:rPr>
          <w:rFonts w:ascii="Tahoma" w:eastAsia="Times New Roman" w:hAnsi="Tahoma" w:cs="Tahoma"/>
          <w:color w:val="000000" w:themeColor="text1"/>
          <w:sz w:val="24"/>
          <w:szCs w:val="24"/>
          <w:lang w:eastAsia="it-IT"/>
        </w:rPr>
        <w:t xml:space="preserve"> è </w:t>
      </w:r>
      <w:r w:rsidRPr="008852AF">
        <w:rPr>
          <w:rFonts w:ascii="Tahoma" w:eastAsia="Times New Roman" w:hAnsi="Tahoma" w:cs="Tahoma"/>
          <w:color w:val="4F81BD" w:themeColor="accent1"/>
          <w:sz w:val="24"/>
          <w:szCs w:val="24"/>
          <w:lang w:eastAsia="it-IT"/>
        </w:rPr>
        <w:t>cinema</w:t>
      </w:r>
      <w:r w:rsidR="00105E41" w:rsidRPr="008852AF">
        <w:rPr>
          <w:rFonts w:ascii="Tahoma" w:eastAsia="Times New Roman" w:hAnsi="Tahoma" w:cs="Tahoma"/>
          <w:color w:val="4F81BD" w:themeColor="accent1"/>
          <w:sz w:val="24"/>
          <w:szCs w:val="24"/>
          <w:lang w:eastAsia="it-IT"/>
        </w:rPr>
        <w:t xml:space="preserve"> dei ‘telefoni bianchi’</w:t>
      </w:r>
      <w:r w:rsidR="00105E41">
        <w:rPr>
          <w:rFonts w:ascii="Tahoma" w:eastAsia="Times New Roman" w:hAnsi="Tahoma" w:cs="Tahoma"/>
          <w:color w:val="000000" w:themeColor="text1"/>
          <w:sz w:val="24"/>
          <w:szCs w:val="24"/>
          <w:lang w:eastAsia="it-IT"/>
        </w:rPr>
        <w:t>.</w:t>
      </w:r>
      <w:r w:rsidR="0000561D">
        <w:rPr>
          <w:rFonts w:ascii="Tahoma" w:eastAsia="Times New Roman" w:hAnsi="Tahoma" w:cs="Tahoma"/>
          <w:color w:val="000000" w:themeColor="text1"/>
          <w:sz w:val="24"/>
          <w:szCs w:val="24"/>
          <w:lang w:eastAsia="it-IT"/>
        </w:rPr>
        <w:t xml:space="preserve"> </w:t>
      </w:r>
      <w:r w:rsidR="00EA0250">
        <w:rPr>
          <w:rFonts w:ascii="Tahoma" w:eastAsia="Times New Roman" w:hAnsi="Tahoma" w:cs="Tahoma"/>
          <w:color w:val="000000" w:themeColor="text1"/>
          <w:sz w:val="24"/>
          <w:szCs w:val="24"/>
          <w:lang w:eastAsia="it-IT"/>
        </w:rPr>
        <w:t xml:space="preserve">Il </w:t>
      </w:r>
      <w:r w:rsidR="0000561D">
        <w:rPr>
          <w:rFonts w:ascii="Tahoma" w:eastAsia="Times New Roman" w:hAnsi="Tahoma" w:cs="Tahoma"/>
          <w:color w:val="000000" w:themeColor="text1"/>
          <w:sz w:val="24"/>
          <w:szCs w:val="24"/>
          <w:lang w:eastAsia="it-IT"/>
        </w:rPr>
        <w:t>nome deriva dal fatto che in molti film prodotti in questo arco di tempo erano presenti dei telefoni bianchi, invece che quelli neri, molto più comuni. Tale presenza, sintomatica di benessere sociale, diventa uno status symbol. Esso è il cinema dell’ottimismo di maniera e degli ambienti alto-borghesi. I soggetti e le sceneggiature di questi film derivano spesso da autori ungheresi ed è proprio per questo che la critica più recente parla anche di ‘commedia all’ungherese’. Esso viene inoltre chiamato ‘cinema Decò’ a causa della presenza di oggetti di arredamento che richiamano la moda Decò che è diffusa in quegli anni a livello internazionale.</w:t>
      </w:r>
      <w:r w:rsidR="00C57B6F">
        <w:rPr>
          <w:rFonts w:ascii="Tahoma" w:eastAsia="Times New Roman" w:hAnsi="Tahoma" w:cs="Tahoma"/>
          <w:color w:val="000000" w:themeColor="text1"/>
          <w:sz w:val="24"/>
          <w:szCs w:val="24"/>
          <w:lang w:eastAsia="it-IT"/>
        </w:rPr>
        <w:t xml:space="preserve"> È così possibile cogliere in quale epoca ci troviamo solo osservando</w:t>
      </w:r>
      <w:r>
        <w:rPr>
          <w:rFonts w:ascii="Tahoma" w:eastAsia="Times New Roman" w:hAnsi="Tahoma" w:cs="Tahoma"/>
          <w:color w:val="000000" w:themeColor="text1"/>
          <w:sz w:val="24"/>
          <w:szCs w:val="24"/>
          <w:lang w:eastAsia="it-IT"/>
        </w:rPr>
        <w:t xml:space="preserve"> </w:t>
      </w:r>
      <w:r w:rsidR="00C57B6F">
        <w:rPr>
          <w:rFonts w:ascii="Tahoma" w:eastAsia="Times New Roman" w:hAnsi="Tahoma" w:cs="Tahoma"/>
          <w:color w:val="000000" w:themeColor="text1"/>
          <w:sz w:val="24"/>
          <w:szCs w:val="24"/>
          <w:lang w:eastAsia="it-IT"/>
        </w:rPr>
        <w:t>gli arredamenti degli ambienti e gli oggetti. Tali film forniscono al pubblico l’immagine di un’Italia che non corrisponde a quella reale: ricche signore impellicciate e appunto telefoni bianchi.</w:t>
      </w:r>
      <w:r>
        <w:rPr>
          <w:rFonts w:ascii="Tahoma" w:eastAsia="Times New Roman" w:hAnsi="Tahoma" w:cs="Tahoma"/>
          <w:color w:val="000000" w:themeColor="text1"/>
          <w:sz w:val="24"/>
          <w:szCs w:val="24"/>
          <w:lang w:eastAsia="it-IT"/>
        </w:rPr>
        <w:t xml:space="preserve"> </w:t>
      </w:r>
      <w:r w:rsidR="00EA0250">
        <w:rPr>
          <w:rFonts w:ascii="Tahoma" w:eastAsia="Times New Roman" w:hAnsi="Tahoma" w:cs="Tahoma"/>
          <w:color w:val="000000" w:themeColor="text1"/>
          <w:sz w:val="24"/>
          <w:szCs w:val="24"/>
          <w:lang w:eastAsia="it-IT"/>
        </w:rPr>
        <w:t>In Italia si diffonde timidamente la società dei consumi e questo traguardo, prima riservato solo alle classi più agiate,</w:t>
      </w:r>
      <w:r w:rsidR="006E09A5">
        <w:rPr>
          <w:rFonts w:ascii="Tahoma" w:eastAsia="Times New Roman" w:hAnsi="Tahoma" w:cs="Tahoma"/>
          <w:color w:val="000000" w:themeColor="text1"/>
          <w:sz w:val="24"/>
          <w:szCs w:val="24"/>
          <w:lang w:eastAsia="it-IT"/>
        </w:rPr>
        <w:t xml:space="preserve"> </w:t>
      </w:r>
      <w:r w:rsidR="00EA0250">
        <w:rPr>
          <w:rFonts w:ascii="Tahoma" w:eastAsia="Times New Roman" w:hAnsi="Tahoma" w:cs="Tahoma"/>
          <w:color w:val="000000" w:themeColor="text1"/>
          <w:sz w:val="24"/>
          <w:szCs w:val="24"/>
          <w:lang w:eastAsia="it-IT"/>
        </w:rPr>
        <w:t xml:space="preserve">sembra avvicinarsi anche a quelle subalterne:un’apparenza di benessere.                                                       </w:t>
      </w:r>
      <w:r>
        <w:rPr>
          <w:rFonts w:ascii="Tahoma" w:eastAsia="Times New Roman" w:hAnsi="Tahoma" w:cs="Tahoma"/>
          <w:color w:val="000000" w:themeColor="text1"/>
          <w:sz w:val="24"/>
          <w:szCs w:val="24"/>
          <w:lang w:eastAsia="it-IT"/>
        </w:rPr>
        <w:t>Mario Camerini e Alessandro Blasetti sono rappresentanti di questo tipo di cinematografia, anche se il primo, molto più impegnato,</w:t>
      </w:r>
      <w:r w:rsidR="006E09A5">
        <w:rPr>
          <w:rFonts w:ascii="Tahoma" w:eastAsia="Times New Roman" w:hAnsi="Tahoma" w:cs="Tahoma"/>
          <w:color w:val="000000" w:themeColor="text1"/>
          <w:sz w:val="24"/>
          <w:szCs w:val="24"/>
          <w:lang w:eastAsia="it-IT"/>
        </w:rPr>
        <w:t xml:space="preserve"> </w:t>
      </w:r>
      <w:r>
        <w:rPr>
          <w:rFonts w:ascii="Tahoma" w:eastAsia="Times New Roman" w:hAnsi="Tahoma" w:cs="Tahoma"/>
          <w:color w:val="000000" w:themeColor="text1"/>
          <w:sz w:val="24"/>
          <w:szCs w:val="24"/>
          <w:lang w:eastAsia="it-IT"/>
        </w:rPr>
        <w:t xml:space="preserve">si concentra su un cinema ‘coraggioso’ per l’epoca e si proponeva di parlare dell’Italia di allora. Ad esempio, nel film </w:t>
      </w:r>
      <w:r w:rsidR="00A25C97">
        <w:rPr>
          <w:rFonts w:ascii="Tahoma" w:eastAsia="Times New Roman" w:hAnsi="Tahoma" w:cs="Tahoma"/>
          <w:i/>
          <w:color w:val="000000" w:themeColor="text1"/>
          <w:sz w:val="24"/>
          <w:szCs w:val="24"/>
          <w:lang w:eastAsia="it-IT"/>
        </w:rPr>
        <w:t>‘Gli uomini…</w:t>
      </w:r>
      <w:r w:rsidRPr="005F1E8F">
        <w:rPr>
          <w:rFonts w:ascii="Tahoma" w:eastAsia="Times New Roman" w:hAnsi="Tahoma" w:cs="Tahoma"/>
          <w:i/>
          <w:color w:val="000000" w:themeColor="text1"/>
          <w:sz w:val="24"/>
          <w:szCs w:val="24"/>
          <w:lang w:eastAsia="it-IT"/>
        </w:rPr>
        <w:t>che mascalzoni!’</w:t>
      </w:r>
      <w:r>
        <w:rPr>
          <w:rFonts w:ascii="Tahoma" w:eastAsia="Times New Roman" w:hAnsi="Tahoma" w:cs="Tahoma"/>
          <w:i/>
          <w:color w:val="000000" w:themeColor="text1"/>
          <w:sz w:val="24"/>
          <w:szCs w:val="24"/>
          <w:lang w:eastAsia="it-IT"/>
        </w:rPr>
        <w:t xml:space="preserve"> </w:t>
      </w:r>
      <w:r>
        <w:rPr>
          <w:rFonts w:ascii="Tahoma" w:eastAsia="Times New Roman" w:hAnsi="Tahoma" w:cs="Tahoma"/>
          <w:color w:val="000000" w:themeColor="text1"/>
          <w:sz w:val="24"/>
          <w:szCs w:val="24"/>
          <w:lang w:eastAsia="it-IT"/>
        </w:rPr>
        <w:t>(1932) propone una Milano rinnovata nell’aspetto: la moda,i mezzi di trasporto e molti altri oggetti diventano i simboli di un’epoca in divenire. Nei film di Camerini vengono ben descritti la borghesia, la piccola borghesia e un proletariato ‘fortunato’, la cui vicende sono dedicate ad un pubblico popolare</w:t>
      </w:r>
      <w:r w:rsidR="000F07AE">
        <w:rPr>
          <w:rFonts w:ascii="Tahoma" w:eastAsia="Times New Roman" w:hAnsi="Tahoma" w:cs="Tahoma"/>
          <w:color w:val="000000" w:themeColor="text1"/>
          <w:sz w:val="24"/>
          <w:szCs w:val="24"/>
          <w:lang w:eastAsia="it-IT"/>
        </w:rPr>
        <w:t xml:space="preserve"> che affol</w:t>
      </w:r>
      <w:r w:rsidR="00A25C97">
        <w:rPr>
          <w:rFonts w:ascii="Tahoma" w:eastAsia="Times New Roman" w:hAnsi="Tahoma" w:cs="Tahoma"/>
          <w:color w:val="000000" w:themeColor="text1"/>
          <w:sz w:val="24"/>
          <w:szCs w:val="24"/>
          <w:lang w:eastAsia="it-IT"/>
        </w:rPr>
        <w:t>lava le sale cinematografiche.</w:t>
      </w:r>
      <w:r w:rsidR="00237E88">
        <w:rPr>
          <w:rFonts w:ascii="Tahoma" w:eastAsia="Times New Roman" w:hAnsi="Tahoma" w:cs="Tahoma"/>
          <w:color w:val="000000" w:themeColor="text1"/>
          <w:sz w:val="24"/>
          <w:szCs w:val="24"/>
          <w:lang w:eastAsia="it-IT"/>
        </w:rPr>
        <w:t xml:space="preserve"> La tendenza del ‘cinema dei telefoni bianchi’ a spingere all’imborghesimento o ,comunque, all’emulazione dei costumi della borghesia da parte del popolo,</w:t>
      </w:r>
      <w:r w:rsidR="006E09A5">
        <w:rPr>
          <w:rFonts w:ascii="Tahoma" w:eastAsia="Times New Roman" w:hAnsi="Tahoma" w:cs="Tahoma"/>
          <w:color w:val="000000" w:themeColor="text1"/>
          <w:sz w:val="24"/>
          <w:szCs w:val="24"/>
          <w:lang w:eastAsia="it-IT"/>
        </w:rPr>
        <w:t xml:space="preserve"> </w:t>
      </w:r>
      <w:r w:rsidR="00237E88">
        <w:rPr>
          <w:rFonts w:ascii="Tahoma" w:eastAsia="Times New Roman" w:hAnsi="Tahoma" w:cs="Tahoma"/>
          <w:color w:val="000000" w:themeColor="text1"/>
          <w:sz w:val="24"/>
          <w:szCs w:val="24"/>
          <w:lang w:eastAsia="it-IT"/>
        </w:rPr>
        <w:t>non era ben vista da Camerini</w:t>
      </w:r>
      <w:r w:rsidR="006E09A5">
        <w:rPr>
          <w:rFonts w:ascii="Tahoma" w:eastAsia="Times New Roman" w:hAnsi="Tahoma" w:cs="Tahoma"/>
          <w:color w:val="000000" w:themeColor="text1"/>
          <w:sz w:val="24"/>
          <w:szCs w:val="24"/>
          <w:lang w:eastAsia="it-IT"/>
        </w:rPr>
        <w:t xml:space="preserve"> </w:t>
      </w:r>
      <w:r w:rsidR="00237E88">
        <w:rPr>
          <w:rFonts w:ascii="Tahoma" w:eastAsia="Times New Roman" w:hAnsi="Tahoma" w:cs="Tahoma"/>
          <w:color w:val="000000" w:themeColor="text1"/>
          <w:sz w:val="24"/>
          <w:szCs w:val="24"/>
          <w:lang w:eastAsia="it-IT"/>
        </w:rPr>
        <w:t>che punta,</w:t>
      </w:r>
      <w:r w:rsidR="006E09A5">
        <w:rPr>
          <w:rFonts w:ascii="Tahoma" w:eastAsia="Times New Roman" w:hAnsi="Tahoma" w:cs="Tahoma"/>
          <w:color w:val="000000" w:themeColor="text1"/>
          <w:sz w:val="24"/>
          <w:szCs w:val="24"/>
          <w:lang w:eastAsia="it-IT"/>
        </w:rPr>
        <w:t xml:space="preserve"> </w:t>
      </w:r>
      <w:r w:rsidR="00237E88">
        <w:rPr>
          <w:rFonts w:ascii="Tahoma" w:eastAsia="Times New Roman" w:hAnsi="Tahoma" w:cs="Tahoma"/>
          <w:color w:val="000000" w:themeColor="text1"/>
          <w:sz w:val="24"/>
          <w:szCs w:val="24"/>
          <w:lang w:eastAsia="it-IT"/>
        </w:rPr>
        <w:t>invece, ad un’immagine del riscatto sociale grazie al lavoro. La produzione di Camerini,</w:t>
      </w:r>
      <w:r w:rsidR="006E09A5">
        <w:rPr>
          <w:rFonts w:ascii="Tahoma" w:eastAsia="Times New Roman" w:hAnsi="Tahoma" w:cs="Tahoma"/>
          <w:color w:val="000000" w:themeColor="text1"/>
          <w:sz w:val="24"/>
          <w:szCs w:val="24"/>
          <w:lang w:eastAsia="it-IT"/>
        </w:rPr>
        <w:t xml:space="preserve"> </w:t>
      </w:r>
      <w:r w:rsidR="00237E88">
        <w:rPr>
          <w:rFonts w:ascii="Tahoma" w:eastAsia="Times New Roman" w:hAnsi="Tahoma" w:cs="Tahoma"/>
          <w:color w:val="000000" w:themeColor="text1"/>
          <w:sz w:val="24"/>
          <w:szCs w:val="24"/>
          <w:lang w:eastAsia="it-IT"/>
        </w:rPr>
        <w:t xml:space="preserve">come in generale quella dei telefoni bianchi, risulta essere d’evasione e offre al suo pubblico divertimento e spensieratezza.  </w:t>
      </w:r>
      <w:r w:rsidR="00A25C97">
        <w:rPr>
          <w:rFonts w:ascii="Tahoma" w:eastAsia="Times New Roman" w:hAnsi="Tahoma" w:cs="Tahoma"/>
          <w:color w:val="000000" w:themeColor="text1"/>
          <w:sz w:val="24"/>
          <w:szCs w:val="24"/>
          <w:lang w:eastAsia="it-IT"/>
        </w:rPr>
        <w:t>Tornando al film di Camerini prima citato, in esso l’immagine della Milano del progresso che entra nelle strade è vista come la prima rappresentazione metropolitana in un film italiano</w:t>
      </w:r>
      <w:r w:rsidR="003553C6">
        <w:rPr>
          <w:rFonts w:ascii="Tahoma" w:eastAsia="Times New Roman" w:hAnsi="Tahoma" w:cs="Tahoma"/>
          <w:color w:val="000000" w:themeColor="text1"/>
          <w:sz w:val="24"/>
          <w:szCs w:val="24"/>
          <w:lang w:eastAsia="it-IT"/>
        </w:rPr>
        <w:t>. Esso racconta la vita cittadina esterna</w:t>
      </w:r>
      <w:r w:rsidR="006E09A5">
        <w:rPr>
          <w:rFonts w:ascii="Tahoma" w:eastAsia="Times New Roman" w:hAnsi="Tahoma" w:cs="Tahoma"/>
          <w:color w:val="000000" w:themeColor="text1"/>
          <w:sz w:val="24"/>
          <w:szCs w:val="24"/>
          <w:lang w:eastAsia="it-IT"/>
        </w:rPr>
        <w:t>,</w:t>
      </w:r>
      <w:r w:rsidR="003553C6">
        <w:rPr>
          <w:rFonts w:ascii="Tahoma" w:eastAsia="Times New Roman" w:hAnsi="Tahoma" w:cs="Tahoma"/>
          <w:color w:val="000000" w:themeColor="text1"/>
          <w:sz w:val="24"/>
          <w:szCs w:val="24"/>
          <w:lang w:eastAsia="it-IT"/>
        </w:rPr>
        <w:t xml:space="preserve"> non degli uffici o degli imprenditori aziendali, ma delle trattorie e del traffico urbano. ‘</w:t>
      </w:r>
      <w:r w:rsidR="003553C6">
        <w:rPr>
          <w:rFonts w:ascii="Tahoma" w:eastAsia="Times New Roman" w:hAnsi="Tahoma" w:cs="Tahoma"/>
          <w:i/>
          <w:color w:val="000000" w:themeColor="text1"/>
          <w:sz w:val="24"/>
          <w:szCs w:val="24"/>
          <w:lang w:eastAsia="it-IT"/>
        </w:rPr>
        <w:t>Gli uomini…</w:t>
      </w:r>
      <w:r w:rsidR="003553C6" w:rsidRPr="005F1E8F">
        <w:rPr>
          <w:rFonts w:ascii="Tahoma" w:eastAsia="Times New Roman" w:hAnsi="Tahoma" w:cs="Tahoma"/>
          <w:i/>
          <w:color w:val="000000" w:themeColor="text1"/>
          <w:sz w:val="24"/>
          <w:szCs w:val="24"/>
          <w:lang w:eastAsia="it-IT"/>
        </w:rPr>
        <w:t>che</w:t>
      </w:r>
      <w:r w:rsidR="000F07AE">
        <w:rPr>
          <w:rFonts w:ascii="Tahoma" w:eastAsia="Times New Roman" w:hAnsi="Tahoma" w:cs="Tahoma"/>
          <w:color w:val="000000" w:themeColor="text1"/>
          <w:sz w:val="24"/>
          <w:szCs w:val="24"/>
          <w:lang w:eastAsia="it-IT"/>
        </w:rPr>
        <w:t xml:space="preserve">  </w:t>
      </w:r>
      <w:r w:rsidR="003553C6" w:rsidRPr="005F1E8F">
        <w:rPr>
          <w:rFonts w:ascii="Tahoma" w:eastAsia="Times New Roman" w:hAnsi="Tahoma" w:cs="Tahoma"/>
          <w:i/>
          <w:color w:val="000000" w:themeColor="text1"/>
          <w:sz w:val="24"/>
          <w:szCs w:val="24"/>
          <w:lang w:eastAsia="it-IT"/>
        </w:rPr>
        <w:t>mascalzoni!’</w:t>
      </w:r>
      <w:r w:rsidR="003553C6">
        <w:rPr>
          <w:rFonts w:ascii="Tahoma" w:eastAsia="Times New Roman" w:hAnsi="Tahoma" w:cs="Tahoma"/>
          <w:i/>
          <w:color w:val="000000" w:themeColor="text1"/>
          <w:sz w:val="24"/>
          <w:szCs w:val="24"/>
          <w:lang w:eastAsia="it-IT"/>
        </w:rPr>
        <w:t xml:space="preserve"> </w:t>
      </w:r>
      <w:r w:rsidR="000F07AE">
        <w:rPr>
          <w:rFonts w:ascii="Tahoma" w:eastAsia="Times New Roman" w:hAnsi="Tahoma" w:cs="Tahoma"/>
          <w:color w:val="000000" w:themeColor="text1"/>
          <w:sz w:val="24"/>
          <w:szCs w:val="24"/>
          <w:lang w:eastAsia="it-IT"/>
        </w:rPr>
        <w:t xml:space="preserve"> </w:t>
      </w:r>
      <w:r w:rsidR="003553C6">
        <w:rPr>
          <w:rFonts w:ascii="Tahoma" w:eastAsia="Times New Roman" w:hAnsi="Tahoma" w:cs="Tahoma"/>
          <w:color w:val="000000" w:themeColor="text1"/>
          <w:sz w:val="24"/>
          <w:szCs w:val="24"/>
          <w:lang w:eastAsia="it-IT"/>
        </w:rPr>
        <w:t>è il modello della commedia nostrana sotto il fascismo:la borghesia vive il sogno italiano sul modello del ‘little people americano’, la vita viene migliorata dall’introduzione dei mass media,</w:t>
      </w:r>
      <w:r w:rsidR="006E09A5">
        <w:rPr>
          <w:rFonts w:ascii="Tahoma" w:eastAsia="Times New Roman" w:hAnsi="Tahoma" w:cs="Tahoma"/>
          <w:color w:val="000000" w:themeColor="text1"/>
          <w:sz w:val="24"/>
          <w:szCs w:val="24"/>
          <w:lang w:eastAsia="it-IT"/>
        </w:rPr>
        <w:t xml:space="preserve"> </w:t>
      </w:r>
      <w:r w:rsidR="003553C6">
        <w:rPr>
          <w:rFonts w:ascii="Tahoma" w:eastAsia="Times New Roman" w:hAnsi="Tahoma" w:cs="Tahoma"/>
          <w:color w:val="000000" w:themeColor="text1"/>
          <w:sz w:val="24"/>
          <w:szCs w:val="24"/>
          <w:lang w:eastAsia="it-IT"/>
        </w:rPr>
        <w:t>la donna è una lavoratrice romantica. Al contrario della ‘screwball comedy’ americana, detta anche commedia ‘di verniciatura’ perché tentava di coprire la grande crisi,</w:t>
      </w:r>
      <w:r w:rsidR="006E09A5">
        <w:rPr>
          <w:rFonts w:ascii="Tahoma" w:eastAsia="Times New Roman" w:hAnsi="Tahoma" w:cs="Tahoma"/>
          <w:color w:val="000000" w:themeColor="text1"/>
          <w:sz w:val="24"/>
          <w:szCs w:val="24"/>
          <w:lang w:eastAsia="it-IT"/>
        </w:rPr>
        <w:t xml:space="preserve"> </w:t>
      </w:r>
      <w:r w:rsidR="003553C6">
        <w:rPr>
          <w:rFonts w:ascii="Tahoma" w:eastAsia="Times New Roman" w:hAnsi="Tahoma" w:cs="Tahoma"/>
          <w:color w:val="000000" w:themeColor="text1"/>
          <w:sz w:val="24"/>
          <w:szCs w:val="24"/>
          <w:lang w:eastAsia="it-IT"/>
        </w:rPr>
        <w:t>era una commedia ‘dalla superficie pulita’ che doveva servire a distrarre.</w:t>
      </w:r>
      <w:r w:rsidR="00237E88">
        <w:rPr>
          <w:rFonts w:ascii="Tahoma" w:eastAsia="Times New Roman" w:hAnsi="Tahoma" w:cs="Tahoma"/>
          <w:color w:val="000000" w:themeColor="text1"/>
          <w:sz w:val="24"/>
          <w:szCs w:val="24"/>
          <w:lang w:eastAsia="it-IT"/>
        </w:rPr>
        <w:t xml:space="preserve"> Tale rappresentazione poteva non essere tollerata dal regime,</w:t>
      </w:r>
      <w:r w:rsidR="006E09A5">
        <w:rPr>
          <w:rFonts w:ascii="Tahoma" w:eastAsia="Times New Roman" w:hAnsi="Tahoma" w:cs="Tahoma"/>
          <w:color w:val="000000" w:themeColor="text1"/>
          <w:sz w:val="24"/>
          <w:szCs w:val="24"/>
          <w:lang w:eastAsia="it-IT"/>
        </w:rPr>
        <w:t xml:space="preserve"> </w:t>
      </w:r>
      <w:r w:rsidR="00237E88">
        <w:rPr>
          <w:rFonts w:ascii="Tahoma" w:eastAsia="Times New Roman" w:hAnsi="Tahoma" w:cs="Tahoma"/>
          <w:color w:val="000000" w:themeColor="text1"/>
          <w:sz w:val="24"/>
          <w:szCs w:val="24"/>
          <w:lang w:eastAsia="it-IT"/>
        </w:rPr>
        <w:t xml:space="preserve">ma, allo stesso tempo, era </w:t>
      </w:r>
      <w:r w:rsidR="00237E88">
        <w:rPr>
          <w:rFonts w:ascii="Tahoma" w:eastAsia="Times New Roman" w:hAnsi="Tahoma" w:cs="Tahoma"/>
          <w:color w:val="000000" w:themeColor="text1"/>
          <w:sz w:val="24"/>
          <w:szCs w:val="24"/>
          <w:lang w:eastAsia="it-IT"/>
        </w:rPr>
        <w:lastRenderedPageBreak/>
        <w:t>indispensabile per diffondere l’immagine di un progresso</w:t>
      </w:r>
      <w:r w:rsidR="000F07AE">
        <w:rPr>
          <w:rFonts w:ascii="Tahoma" w:eastAsia="Times New Roman" w:hAnsi="Tahoma" w:cs="Tahoma"/>
          <w:color w:val="000000" w:themeColor="text1"/>
          <w:sz w:val="24"/>
          <w:szCs w:val="24"/>
          <w:lang w:eastAsia="it-IT"/>
        </w:rPr>
        <w:t xml:space="preserve"> </w:t>
      </w:r>
      <w:r w:rsidR="00237E88">
        <w:rPr>
          <w:rFonts w:ascii="Tahoma" w:eastAsia="Times New Roman" w:hAnsi="Tahoma" w:cs="Tahoma"/>
          <w:color w:val="000000" w:themeColor="text1"/>
          <w:sz w:val="24"/>
          <w:szCs w:val="24"/>
          <w:lang w:eastAsia="it-IT"/>
        </w:rPr>
        <w:t>e di una modernizzazione già integrati nella vit</w:t>
      </w:r>
      <w:r w:rsidR="008852AF">
        <w:rPr>
          <w:rFonts w:ascii="Tahoma" w:eastAsia="Times New Roman" w:hAnsi="Tahoma" w:cs="Tahoma"/>
          <w:color w:val="000000" w:themeColor="text1"/>
          <w:sz w:val="24"/>
          <w:szCs w:val="24"/>
          <w:lang w:eastAsia="it-IT"/>
        </w:rPr>
        <w:t>a</w:t>
      </w:r>
      <w:r w:rsidR="00237E88">
        <w:rPr>
          <w:rFonts w:ascii="Tahoma" w:eastAsia="Times New Roman" w:hAnsi="Tahoma" w:cs="Tahoma"/>
          <w:color w:val="000000" w:themeColor="text1"/>
          <w:sz w:val="24"/>
          <w:szCs w:val="24"/>
          <w:lang w:eastAsia="it-IT"/>
        </w:rPr>
        <w:t xml:space="preserve"> delle masse urbane.</w:t>
      </w:r>
    </w:p>
    <w:p w:rsidR="001772B4" w:rsidRDefault="001772B4">
      <w:pPr>
        <w:rPr>
          <w:rFonts w:ascii="Tahoma" w:eastAsia="Times New Roman" w:hAnsi="Tahoma" w:cs="Tahoma"/>
          <w:color w:val="000000" w:themeColor="text1"/>
          <w:sz w:val="24"/>
          <w:szCs w:val="24"/>
          <w:lang w:eastAsia="it-IT"/>
        </w:rPr>
      </w:pPr>
    </w:p>
    <w:p w:rsidR="001772B4" w:rsidRDefault="001772B4">
      <w:pPr>
        <w:rPr>
          <w:rFonts w:ascii="Tahoma" w:eastAsia="Times New Roman" w:hAnsi="Tahoma" w:cs="Tahoma"/>
          <w:color w:val="000000" w:themeColor="text1"/>
          <w:sz w:val="24"/>
          <w:szCs w:val="24"/>
          <w:lang w:eastAsia="it-IT"/>
        </w:rPr>
      </w:pPr>
      <w:r>
        <w:rPr>
          <w:noProof/>
          <w:lang w:eastAsia="it-IT"/>
        </w:rPr>
        <w:drawing>
          <wp:inline distT="0" distB="0" distL="0" distR="0">
            <wp:extent cx="2228850" cy="3238500"/>
            <wp:effectExtent l="171450" t="133350" r="361950" b="304800"/>
            <wp:docPr id="1" name="Immagine 1" descr="http://www.terminalvideo.com/images/articles/lrg/16/img_269816_lr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terminalvideo.com/images/articles/lrg/16/img_269816_lrg.jpg"/>
                    <pic:cNvPicPr>
                      <a:picLocks noChangeAspect="1" noChangeArrowheads="1"/>
                    </pic:cNvPicPr>
                  </pic:nvPicPr>
                  <pic:blipFill>
                    <a:blip r:embed="rId64"/>
                    <a:srcRect/>
                    <a:stretch>
                      <a:fillRect/>
                    </a:stretch>
                  </pic:blipFill>
                  <pic:spPr bwMode="auto">
                    <a:xfrm>
                      <a:off x="0" y="0"/>
                      <a:ext cx="2228850" cy="3238500"/>
                    </a:xfrm>
                    <a:prstGeom prst="rect">
                      <a:avLst/>
                    </a:prstGeom>
                    <a:ln>
                      <a:noFill/>
                    </a:ln>
                    <a:effectLst>
                      <a:outerShdw blurRad="292100" dist="139700" dir="2700000" algn="tl" rotWithShape="0">
                        <a:srgbClr val="333333">
                          <a:alpha val="65000"/>
                        </a:srgbClr>
                      </a:outerShdw>
                    </a:effectLst>
                  </pic:spPr>
                </pic:pic>
              </a:graphicData>
            </a:graphic>
          </wp:inline>
        </w:drawing>
      </w:r>
      <w:r w:rsidR="00A35855">
        <w:t xml:space="preserve"> </w:t>
      </w:r>
      <w:r w:rsidR="00001ABE">
        <w:t xml:space="preserve">      </w:t>
      </w:r>
      <w:r w:rsidR="00001ABE" w:rsidRPr="00001ABE">
        <w:t xml:space="preserve"> </w:t>
      </w:r>
      <w:r w:rsidR="00001ABE">
        <w:rPr>
          <w:noProof/>
          <w:lang w:eastAsia="it-IT"/>
        </w:rPr>
        <w:drawing>
          <wp:inline distT="0" distB="0" distL="0" distR="0">
            <wp:extent cx="2247900" cy="3238500"/>
            <wp:effectExtent l="171450" t="133350" r="361950" b="304800"/>
            <wp:docPr id="4" name="Immagine 4" descr="http://www.cinemedioevo.net/film/AC/coronferr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cinemedioevo.net/film/AC/coronferr01.jpg"/>
                    <pic:cNvPicPr>
                      <a:picLocks noChangeAspect="1" noChangeArrowheads="1"/>
                    </pic:cNvPicPr>
                  </pic:nvPicPr>
                  <pic:blipFill>
                    <a:blip r:embed="rId65"/>
                    <a:srcRect/>
                    <a:stretch>
                      <a:fillRect/>
                    </a:stretch>
                  </pic:blipFill>
                  <pic:spPr bwMode="auto">
                    <a:xfrm>
                      <a:off x="0" y="0"/>
                      <a:ext cx="2247900" cy="3238500"/>
                    </a:xfrm>
                    <a:prstGeom prst="rect">
                      <a:avLst/>
                    </a:prstGeom>
                    <a:ln>
                      <a:noFill/>
                    </a:ln>
                    <a:effectLst>
                      <a:outerShdw blurRad="292100" dist="139700" dir="2700000" algn="tl" rotWithShape="0">
                        <a:srgbClr val="333333">
                          <a:alpha val="65000"/>
                        </a:srgbClr>
                      </a:outerShdw>
                    </a:effectLst>
                  </pic:spPr>
                </pic:pic>
              </a:graphicData>
            </a:graphic>
          </wp:inline>
        </w:drawing>
      </w:r>
    </w:p>
    <w:p w:rsidR="001772B4" w:rsidRDefault="001772B4">
      <w:pPr>
        <w:rPr>
          <w:rFonts w:ascii="Tahoma" w:eastAsia="Times New Roman" w:hAnsi="Tahoma" w:cs="Tahoma"/>
          <w:color w:val="000000" w:themeColor="text1"/>
          <w:sz w:val="24"/>
          <w:szCs w:val="24"/>
          <w:lang w:eastAsia="it-IT"/>
        </w:rPr>
      </w:pPr>
    </w:p>
    <w:p w:rsidR="00D55B6D" w:rsidRDefault="008852AF">
      <w:pPr>
        <w:rPr>
          <w:rFonts w:ascii="Tahoma" w:eastAsia="Times New Roman" w:hAnsi="Tahoma" w:cs="Tahoma"/>
          <w:color w:val="000000" w:themeColor="text1"/>
          <w:sz w:val="24"/>
          <w:szCs w:val="24"/>
          <w:lang w:eastAsia="it-IT"/>
        </w:rPr>
      </w:pPr>
      <w:r>
        <w:rPr>
          <w:rFonts w:ascii="Tahoma" w:eastAsia="Times New Roman" w:hAnsi="Tahoma" w:cs="Tahoma"/>
          <w:color w:val="000000" w:themeColor="text1"/>
          <w:sz w:val="24"/>
          <w:szCs w:val="24"/>
          <w:lang w:eastAsia="it-IT"/>
        </w:rPr>
        <w:t>Un altro filone del cinema fascista è quello del</w:t>
      </w:r>
      <w:r w:rsidR="00D55B6D">
        <w:rPr>
          <w:rFonts w:ascii="Tahoma" w:eastAsia="Times New Roman" w:hAnsi="Tahoma" w:cs="Tahoma"/>
          <w:color w:val="000000" w:themeColor="text1"/>
          <w:sz w:val="24"/>
          <w:szCs w:val="24"/>
          <w:lang w:eastAsia="it-IT"/>
        </w:rPr>
        <w:t xml:space="preserve"> melodramma,</w:t>
      </w:r>
      <w:r>
        <w:rPr>
          <w:rFonts w:ascii="Tahoma" w:eastAsia="Times New Roman" w:hAnsi="Tahoma" w:cs="Tahoma"/>
          <w:color w:val="000000" w:themeColor="text1"/>
          <w:sz w:val="24"/>
          <w:szCs w:val="24"/>
          <w:lang w:eastAsia="it-IT"/>
        </w:rPr>
        <w:t xml:space="preserve"> </w:t>
      </w:r>
      <w:r w:rsidRPr="008245CD">
        <w:rPr>
          <w:rFonts w:ascii="Tahoma" w:eastAsia="Times New Roman" w:hAnsi="Tahoma" w:cs="Tahoma"/>
          <w:color w:val="4F81BD" w:themeColor="accent1"/>
          <w:sz w:val="24"/>
          <w:szCs w:val="24"/>
          <w:lang w:eastAsia="it-IT"/>
        </w:rPr>
        <w:t>film storico in costume</w:t>
      </w:r>
      <w:r>
        <w:rPr>
          <w:rFonts w:ascii="Tahoma" w:eastAsia="Times New Roman" w:hAnsi="Tahoma" w:cs="Tahoma"/>
          <w:color w:val="000000" w:themeColor="text1"/>
          <w:sz w:val="24"/>
          <w:szCs w:val="24"/>
          <w:lang w:eastAsia="it-IT"/>
        </w:rPr>
        <w:t>,</w:t>
      </w:r>
      <w:r w:rsidR="006E09A5">
        <w:rPr>
          <w:rFonts w:ascii="Tahoma" w:eastAsia="Times New Roman" w:hAnsi="Tahoma" w:cs="Tahoma"/>
          <w:color w:val="000000" w:themeColor="text1"/>
          <w:sz w:val="24"/>
          <w:szCs w:val="24"/>
          <w:lang w:eastAsia="it-IT"/>
        </w:rPr>
        <w:t xml:space="preserve"> </w:t>
      </w:r>
      <w:r>
        <w:rPr>
          <w:rFonts w:ascii="Tahoma" w:eastAsia="Times New Roman" w:hAnsi="Tahoma" w:cs="Tahoma"/>
          <w:color w:val="000000" w:themeColor="text1"/>
          <w:sz w:val="24"/>
          <w:szCs w:val="24"/>
          <w:lang w:eastAsia="it-IT"/>
        </w:rPr>
        <w:t>film bellici,</w:t>
      </w:r>
      <w:r w:rsidR="006E09A5">
        <w:rPr>
          <w:rFonts w:ascii="Tahoma" w:eastAsia="Times New Roman" w:hAnsi="Tahoma" w:cs="Tahoma"/>
          <w:color w:val="000000" w:themeColor="text1"/>
          <w:sz w:val="24"/>
          <w:szCs w:val="24"/>
          <w:lang w:eastAsia="it-IT"/>
        </w:rPr>
        <w:t xml:space="preserve"> </w:t>
      </w:r>
      <w:r>
        <w:rPr>
          <w:rFonts w:ascii="Tahoma" w:eastAsia="Times New Roman" w:hAnsi="Tahoma" w:cs="Tahoma"/>
          <w:color w:val="000000" w:themeColor="text1"/>
          <w:sz w:val="24"/>
          <w:szCs w:val="24"/>
          <w:lang w:eastAsia="it-IT"/>
        </w:rPr>
        <w:t>storici,</w:t>
      </w:r>
      <w:r w:rsidR="006E09A5">
        <w:rPr>
          <w:rFonts w:ascii="Tahoma" w:eastAsia="Times New Roman" w:hAnsi="Tahoma" w:cs="Tahoma"/>
          <w:color w:val="000000" w:themeColor="text1"/>
          <w:sz w:val="24"/>
          <w:szCs w:val="24"/>
          <w:lang w:eastAsia="it-IT"/>
        </w:rPr>
        <w:t xml:space="preserve"> </w:t>
      </w:r>
      <w:r>
        <w:rPr>
          <w:rFonts w:ascii="Tahoma" w:eastAsia="Times New Roman" w:hAnsi="Tahoma" w:cs="Tahoma"/>
          <w:color w:val="000000" w:themeColor="text1"/>
          <w:sz w:val="24"/>
          <w:szCs w:val="24"/>
          <w:lang w:eastAsia="it-IT"/>
        </w:rPr>
        <w:t>patriottici. Un esempio:</w:t>
      </w:r>
      <w:r w:rsidR="000F07AE">
        <w:rPr>
          <w:rFonts w:ascii="Tahoma" w:eastAsia="Times New Roman" w:hAnsi="Tahoma" w:cs="Tahoma"/>
          <w:color w:val="000000" w:themeColor="text1"/>
          <w:sz w:val="24"/>
          <w:szCs w:val="24"/>
          <w:lang w:eastAsia="it-IT"/>
        </w:rPr>
        <w:t xml:space="preserve"> </w:t>
      </w:r>
      <w:r w:rsidR="008245CD" w:rsidRPr="008245CD">
        <w:rPr>
          <w:rFonts w:ascii="Tahoma" w:eastAsia="Times New Roman" w:hAnsi="Tahoma" w:cs="Tahoma"/>
          <w:i/>
          <w:color w:val="000000" w:themeColor="text1"/>
          <w:sz w:val="24"/>
          <w:szCs w:val="24"/>
          <w:lang w:eastAsia="it-IT"/>
        </w:rPr>
        <w:t>La corona di ferro</w:t>
      </w:r>
      <w:r w:rsidR="000F07AE">
        <w:rPr>
          <w:rFonts w:ascii="Tahoma" w:eastAsia="Times New Roman" w:hAnsi="Tahoma" w:cs="Tahoma"/>
          <w:color w:val="000000" w:themeColor="text1"/>
          <w:sz w:val="24"/>
          <w:szCs w:val="24"/>
          <w:lang w:eastAsia="it-IT"/>
        </w:rPr>
        <w:t xml:space="preserve"> </w:t>
      </w:r>
      <w:r w:rsidR="008245CD">
        <w:rPr>
          <w:rFonts w:ascii="Tahoma" w:eastAsia="Times New Roman" w:hAnsi="Tahoma" w:cs="Tahoma"/>
          <w:color w:val="000000" w:themeColor="text1"/>
          <w:sz w:val="24"/>
          <w:szCs w:val="24"/>
          <w:lang w:eastAsia="it-IT"/>
        </w:rPr>
        <w:t>(1941) di Blasetti, una commedia in costume dove si narra di vicende belliche mitologiche che vengono interrotte ogni volta che entra in scena la corona ferrea(cimelio storico realmente esistito). Essa trasmette, insomma, un messaggio di pace</w:t>
      </w:r>
      <w:r w:rsidR="00DF38C7">
        <w:rPr>
          <w:rFonts w:ascii="Tahoma" w:eastAsia="Times New Roman" w:hAnsi="Tahoma" w:cs="Tahoma"/>
          <w:color w:val="000000" w:themeColor="text1"/>
          <w:sz w:val="24"/>
          <w:szCs w:val="24"/>
          <w:lang w:eastAsia="it-IT"/>
        </w:rPr>
        <w:t>,</w:t>
      </w:r>
      <w:r w:rsidR="008245CD">
        <w:rPr>
          <w:rFonts w:ascii="Tahoma" w:eastAsia="Times New Roman" w:hAnsi="Tahoma" w:cs="Tahoma"/>
          <w:color w:val="000000" w:themeColor="text1"/>
          <w:sz w:val="24"/>
          <w:szCs w:val="24"/>
          <w:lang w:eastAsia="it-IT"/>
        </w:rPr>
        <w:t xml:space="preserve"> ma in Italia il film doveva essere distribuito perché era prima di tutto simbolo della grande produzione fascista. In Italia</w:t>
      </w:r>
      <w:r w:rsidR="006E09A5">
        <w:rPr>
          <w:rFonts w:ascii="Tahoma" w:eastAsia="Times New Roman" w:hAnsi="Tahoma" w:cs="Tahoma"/>
          <w:color w:val="000000" w:themeColor="text1"/>
          <w:sz w:val="24"/>
          <w:szCs w:val="24"/>
          <w:lang w:eastAsia="it-IT"/>
        </w:rPr>
        <w:t>,</w:t>
      </w:r>
      <w:r w:rsidR="008245CD">
        <w:rPr>
          <w:rFonts w:ascii="Tahoma" w:eastAsia="Times New Roman" w:hAnsi="Tahoma" w:cs="Tahoma"/>
          <w:color w:val="000000" w:themeColor="text1"/>
          <w:sz w:val="24"/>
          <w:szCs w:val="24"/>
          <w:lang w:eastAsia="it-IT"/>
        </w:rPr>
        <w:t xml:space="preserve"> il legame fra cinema e fascismo era più di tipo industriale che ideologico , l’intento era di mostrare la grandiosità della produzione italiana attraverso il colossal</w:t>
      </w:r>
      <w:r w:rsidR="00DF38C7">
        <w:rPr>
          <w:rFonts w:ascii="Tahoma" w:eastAsia="Times New Roman" w:hAnsi="Tahoma" w:cs="Tahoma"/>
          <w:color w:val="000000" w:themeColor="text1"/>
          <w:sz w:val="24"/>
          <w:szCs w:val="24"/>
          <w:lang w:eastAsia="it-IT"/>
        </w:rPr>
        <w:t>, al pari della Hollywood di oggi.</w:t>
      </w:r>
      <w:r w:rsidR="000F07AE">
        <w:rPr>
          <w:rFonts w:ascii="Tahoma" w:eastAsia="Times New Roman" w:hAnsi="Tahoma" w:cs="Tahoma"/>
          <w:color w:val="000000" w:themeColor="text1"/>
          <w:sz w:val="24"/>
          <w:szCs w:val="24"/>
          <w:lang w:eastAsia="it-IT"/>
        </w:rPr>
        <w:t xml:space="preserve">     </w:t>
      </w:r>
    </w:p>
    <w:p w:rsidR="00037831" w:rsidRPr="00201E04" w:rsidRDefault="00D55B6D" w:rsidP="00037831">
      <w:pPr>
        <w:rPr>
          <w:rFonts w:ascii="Tahoma" w:hAnsi="Tahoma" w:cs="Tahoma"/>
          <w:color w:val="000000"/>
          <w:sz w:val="24"/>
          <w:szCs w:val="24"/>
        </w:rPr>
      </w:pPr>
      <w:r w:rsidRPr="002B5561">
        <w:rPr>
          <w:rFonts w:ascii="Tahoma" w:hAnsi="Tahoma" w:cs="Tahoma"/>
          <w:color w:val="000000"/>
          <w:sz w:val="24"/>
          <w:szCs w:val="24"/>
        </w:rPr>
        <w:t>A questi</w:t>
      </w:r>
      <w:r>
        <w:rPr>
          <w:rFonts w:ascii="Tahoma" w:hAnsi="Tahoma" w:cs="Tahoma"/>
          <w:color w:val="000000"/>
          <w:sz w:val="24"/>
          <w:szCs w:val="24"/>
        </w:rPr>
        <w:t xml:space="preserve"> filoni tr</w:t>
      </w:r>
      <w:r w:rsidR="00191B35">
        <w:rPr>
          <w:rFonts w:ascii="Tahoma" w:hAnsi="Tahoma" w:cs="Tahoma"/>
          <w:color w:val="000000"/>
          <w:sz w:val="24"/>
          <w:szCs w:val="24"/>
        </w:rPr>
        <w:t>a</w:t>
      </w:r>
      <w:r>
        <w:rPr>
          <w:rFonts w:ascii="Tahoma" w:hAnsi="Tahoma" w:cs="Tahoma"/>
          <w:color w:val="000000"/>
          <w:sz w:val="24"/>
          <w:szCs w:val="24"/>
        </w:rPr>
        <w:t>dizionali</w:t>
      </w:r>
      <w:r w:rsidR="006E09A5">
        <w:rPr>
          <w:rFonts w:ascii="Tahoma" w:hAnsi="Tahoma" w:cs="Tahoma"/>
          <w:color w:val="000000"/>
          <w:sz w:val="24"/>
          <w:szCs w:val="24"/>
        </w:rPr>
        <w:t xml:space="preserve"> si affiancano, però</w:t>
      </w:r>
      <w:r w:rsidRPr="002B5561">
        <w:rPr>
          <w:rFonts w:ascii="Tahoma" w:hAnsi="Tahoma" w:cs="Tahoma"/>
          <w:color w:val="000000"/>
          <w:sz w:val="24"/>
          <w:szCs w:val="24"/>
        </w:rPr>
        <w:t>, nell'ultimo periodo</w:t>
      </w:r>
      <w:r w:rsidR="006E09A5">
        <w:rPr>
          <w:rFonts w:ascii="Tahoma" w:hAnsi="Tahoma" w:cs="Tahoma"/>
          <w:color w:val="000000"/>
          <w:sz w:val="24"/>
          <w:szCs w:val="24"/>
        </w:rPr>
        <w:t>,</w:t>
      </w:r>
      <w:r w:rsidR="001772B4">
        <w:rPr>
          <w:rFonts w:ascii="Tahoma" w:hAnsi="Tahoma" w:cs="Tahoma"/>
          <w:color w:val="000000"/>
          <w:sz w:val="24"/>
          <w:szCs w:val="24"/>
        </w:rPr>
        <w:t xml:space="preserve"> ossia negli anni della seconda guerra mondiale</w:t>
      </w:r>
      <w:r w:rsidRPr="002B5561">
        <w:rPr>
          <w:rFonts w:ascii="Tahoma" w:hAnsi="Tahoma" w:cs="Tahoma"/>
          <w:color w:val="000000"/>
          <w:sz w:val="24"/>
          <w:szCs w:val="24"/>
        </w:rPr>
        <w:t xml:space="preserve">, alcuni titoli di tono insolitamente nuovo e legati a </w:t>
      </w:r>
      <w:r w:rsidRPr="00191B35">
        <w:rPr>
          <w:rFonts w:ascii="Tahoma" w:hAnsi="Tahoma" w:cs="Tahoma"/>
          <w:color w:val="4F81BD" w:themeColor="accent1"/>
          <w:sz w:val="24"/>
          <w:szCs w:val="24"/>
        </w:rPr>
        <w:t>due tendenze divergenti</w:t>
      </w:r>
      <w:r w:rsidRPr="002B5561">
        <w:rPr>
          <w:rFonts w:ascii="Tahoma" w:hAnsi="Tahoma" w:cs="Tahoma"/>
          <w:color w:val="000000"/>
          <w:sz w:val="24"/>
          <w:szCs w:val="24"/>
        </w:rPr>
        <w:t>: una di carattere colto e letterario che presentava una certa ricerca formale, l'altra che tentava di riagganciarsi alla realtà rifacendosi da un lato al documentario e dall'altro lato alla scuola francese d'anteguerra. Lentamente si cominci</w:t>
      </w:r>
      <w:r w:rsidR="006E09A5">
        <w:rPr>
          <w:rFonts w:ascii="Tahoma" w:hAnsi="Tahoma" w:cs="Tahoma"/>
          <w:color w:val="000000"/>
          <w:sz w:val="24"/>
          <w:szCs w:val="24"/>
        </w:rPr>
        <w:t>ano così</w:t>
      </w:r>
      <w:r w:rsidRPr="002B5561">
        <w:rPr>
          <w:rFonts w:ascii="Tahoma" w:hAnsi="Tahoma" w:cs="Tahoma"/>
          <w:color w:val="000000"/>
          <w:sz w:val="24"/>
          <w:szCs w:val="24"/>
        </w:rPr>
        <w:t xml:space="preserve"> a scoprire diversi moduli espressivi che</w:t>
      </w:r>
      <w:r w:rsidR="006E09A5">
        <w:rPr>
          <w:rFonts w:ascii="Tahoma" w:hAnsi="Tahoma" w:cs="Tahoma"/>
          <w:color w:val="000000"/>
          <w:sz w:val="24"/>
          <w:szCs w:val="24"/>
        </w:rPr>
        <w:t>,</w:t>
      </w:r>
      <w:r w:rsidRPr="002B5561">
        <w:rPr>
          <w:rFonts w:ascii="Tahoma" w:hAnsi="Tahoma" w:cs="Tahoma"/>
          <w:color w:val="000000"/>
          <w:sz w:val="24"/>
          <w:szCs w:val="24"/>
        </w:rPr>
        <w:t xml:space="preserve"> pur non proponendosi ancora in aperta rottura col passato</w:t>
      </w:r>
      <w:r w:rsidR="006E09A5">
        <w:rPr>
          <w:rFonts w:ascii="Tahoma" w:hAnsi="Tahoma" w:cs="Tahoma"/>
          <w:color w:val="000000"/>
          <w:sz w:val="24"/>
          <w:szCs w:val="24"/>
        </w:rPr>
        <w:t>,</w:t>
      </w:r>
      <w:r w:rsidRPr="002B5561">
        <w:rPr>
          <w:rFonts w:ascii="Tahoma" w:hAnsi="Tahoma" w:cs="Tahoma"/>
          <w:color w:val="000000"/>
          <w:sz w:val="24"/>
          <w:szCs w:val="24"/>
        </w:rPr>
        <w:t xml:space="preserve"> cercano nonostante tutto di assicurare al cinema una maggiore autonomia. </w:t>
      </w:r>
      <w:r w:rsidR="00191B35">
        <w:rPr>
          <w:rFonts w:ascii="Tahoma" w:hAnsi="Tahoma" w:cs="Tahoma"/>
          <w:color w:val="000000"/>
          <w:sz w:val="24"/>
          <w:szCs w:val="24"/>
        </w:rPr>
        <w:t>A</w:t>
      </w:r>
      <w:r w:rsidRPr="002B5561">
        <w:rPr>
          <w:rFonts w:ascii="Tahoma" w:hAnsi="Tahoma" w:cs="Tahoma"/>
          <w:color w:val="000000"/>
          <w:sz w:val="24"/>
          <w:szCs w:val="24"/>
        </w:rPr>
        <w:t xml:space="preserve">prirsi alla corrente documentarista e alla scuola d'oltralpe comportava il bisogno di restituire al cinema quell’aggancio col reale che il fascismo aveva ostinatamente negato. In effetti, il fatto stesso di porsi il problema di una consona rappresentazione del reale costituiva </w:t>
      </w:r>
      <w:r w:rsidRPr="002B5561">
        <w:rPr>
          <w:rFonts w:ascii="Tahoma" w:hAnsi="Tahoma" w:cs="Tahoma"/>
          <w:color w:val="000000"/>
          <w:sz w:val="24"/>
          <w:szCs w:val="24"/>
        </w:rPr>
        <w:lastRenderedPageBreak/>
        <w:t xml:space="preserve">un'implicita ammissione della rilevanza di quelle istanze sociali che il regime aveva misconosciuto e che col Neorealismo avrebbero invece preso il sopravvento. I capisaldi di questo nuovo sguardo sul mondo sono </w:t>
      </w:r>
      <w:r w:rsidR="00191B35">
        <w:rPr>
          <w:rFonts w:ascii="Tahoma" w:hAnsi="Tahoma" w:cs="Tahoma"/>
          <w:i/>
          <w:color w:val="000000"/>
          <w:sz w:val="24"/>
          <w:szCs w:val="24"/>
        </w:rPr>
        <w:t>‘</w:t>
      </w:r>
      <w:r w:rsidRPr="00191B35">
        <w:rPr>
          <w:rFonts w:ascii="Tahoma" w:hAnsi="Tahoma" w:cs="Tahoma"/>
          <w:i/>
          <w:color w:val="000000"/>
          <w:sz w:val="24"/>
          <w:szCs w:val="24"/>
        </w:rPr>
        <w:t>I</w:t>
      </w:r>
      <w:r w:rsidRPr="002B5561">
        <w:rPr>
          <w:rFonts w:ascii="Tahoma" w:hAnsi="Tahoma" w:cs="Tahoma"/>
          <w:color w:val="000000"/>
          <w:sz w:val="24"/>
          <w:szCs w:val="24"/>
        </w:rPr>
        <w:t xml:space="preserve"> </w:t>
      </w:r>
      <w:r w:rsidRPr="00191B35">
        <w:rPr>
          <w:rFonts w:ascii="Tahoma" w:hAnsi="Tahoma" w:cs="Tahoma"/>
          <w:i/>
          <w:color w:val="000000"/>
          <w:sz w:val="24"/>
          <w:szCs w:val="24"/>
        </w:rPr>
        <w:t>bambini ci guardano</w:t>
      </w:r>
      <w:r w:rsidR="00191B35">
        <w:rPr>
          <w:rFonts w:ascii="Tahoma" w:hAnsi="Tahoma" w:cs="Tahoma"/>
          <w:i/>
          <w:color w:val="000000"/>
          <w:sz w:val="24"/>
          <w:szCs w:val="24"/>
        </w:rPr>
        <w:t xml:space="preserve">’ </w:t>
      </w:r>
      <w:r w:rsidRPr="002B5561">
        <w:rPr>
          <w:rFonts w:ascii="Tahoma" w:hAnsi="Tahoma" w:cs="Tahoma"/>
          <w:color w:val="000000"/>
          <w:sz w:val="24"/>
          <w:szCs w:val="24"/>
        </w:rPr>
        <w:t xml:space="preserve">(1943) di V.De Sica e </w:t>
      </w:r>
      <w:r w:rsidR="00191B35" w:rsidRPr="00191B35">
        <w:rPr>
          <w:rFonts w:ascii="Tahoma" w:hAnsi="Tahoma" w:cs="Tahoma"/>
          <w:i/>
          <w:color w:val="000000"/>
          <w:sz w:val="24"/>
          <w:szCs w:val="24"/>
        </w:rPr>
        <w:t>‘</w:t>
      </w:r>
      <w:r w:rsidRPr="00191B35">
        <w:rPr>
          <w:rFonts w:ascii="Tahoma" w:hAnsi="Tahoma" w:cs="Tahoma"/>
          <w:i/>
          <w:color w:val="000000"/>
          <w:sz w:val="24"/>
          <w:szCs w:val="24"/>
        </w:rPr>
        <w:t>Ossessione</w:t>
      </w:r>
      <w:r w:rsidR="00191B35" w:rsidRPr="00191B35">
        <w:rPr>
          <w:rFonts w:ascii="Tahoma" w:hAnsi="Tahoma" w:cs="Tahoma"/>
          <w:i/>
          <w:color w:val="000000"/>
          <w:sz w:val="24"/>
          <w:szCs w:val="24"/>
        </w:rPr>
        <w:t>’</w:t>
      </w:r>
      <w:r w:rsidRPr="002B5561">
        <w:rPr>
          <w:rFonts w:ascii="Tahoma" w:hAnsi="Tahoma" w:cs="Tahoma"/>
          <w:color w:val="000000"/>
          <w:sz w:val="24"/>
          <w:szCs w:val="24"/>
        </w:rPr>
        <w:t xml:space="preserve"> (1943) di L.Visconti. Spietati e pessimistici, questi due film, che ritraevano un’Italia in crisi e un popolo inquieto e insoddisfatto, furono entrambi invisi al fascismo. Se </w:t>
      </w:r>
      <w:r w:rsidR="00CB7520">
        <w:rPr>
          <w:rFonts w:ascii="Tahoma" w:hAnsi="Tahoma" w:cs="Tahoma"/>
          <w:noProof/>
          <w:color w:val="000000"/>
          <w:sz w:val="24"/>
          <w:szCs w:val="24"/>
          <w:lang w:eastAsia="it-IT"/>
        </w:rPr>
        <w:drawing>
          <wp:anchor distT="0" distB="0" distL="114300" distR="114300" simplePos="0" relativeHeight="251670528" behindDoc="0" locked="0" layoutInCell="1" allowOverlap="1">
            <wp:simplePos x="0" y="0"/>
            <wp:positionH relativeFrom="margin">
              <wp:posOffset>-139065</wp:posOffset>
            </wp:positionH>
            <wp:positionV relativeFrom="margin">
              <wp:posOffset>1062355</wp:posOffset>
            </wp:positionV>
            <wp:extent cx="1628775" cy="2247900"/>
            <wp:effectExtent l="171450" t="133350" r="371475" b="304800"/>
            <wp:wrapSquare wrapText="bothSides"/>
            <wp:docPr id="14" name="Immagine 1" descr="http://farm4.static.flickr.com/3004/2735584144_771c6221c0.jpg?v=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arm4.static.flickr.com/3004/2735584144_771c6221c0.jpg?v=0"/>
                    <pic:cNvPicPr>
                      <a:picLocks noChangeAspect="1" noChangeArrowheads="1"/>
                    </pic:cNvPicPr>
                  </pic:nvPicPr>
                  <pic:blipFill>
                    <a:blip r:embed="rId66"/>
                    <a:srcRect/>
                    <a:stretch>
                      <a:fillRect/>
                    </a:stretch>
                  </pic:blipFill>
                  <pic:spPr bwMode="auto">
                    <a:xfrm>
                      <a:off x="0" y="0"/>
                      <a:ext cx="1628775" cy="2247900"/>
                    </a:xfrm>
                    <a:prstGeom prst="rect">
                      <a:avLst/>
                    </a:prstGeom>
                    <a:ln>
                      <a:noFill/>
                    </a:ln>
                    <a:effectLst>
                      <a:outerShdw blurRad="292100" dist="139700" dir="2700000" algn="tl" rotWithShape="0">
                        <a:srgbClr val="333333">
                          <a:alpha val="65000"/>
                        </a:srgbClr>
                      </a:outerShdw>
                    </a:effectLst>
                  </pic:spPr>
                </pic:pic>
              </a:graphicData>
            </a:graphic>
          </wp:anchor>
        </w:drawing>
      </w:r>
      <w:r w:rsidRPr="002B5561">
        <w:rPr>
          <w:rFonts w:ascii="Tahoma" w:hAnsi="Tahoma" w:cs="Tahoma"/>
          <w:color w:val="000000"/>
          <w:sz w:val="24"/>
          <w:szCs w:val="24"/>
        </w:rPr>
        <w:t xml:space="preserve">in </w:t>
      </w:r>
      <w:r w:rsidRPr="00191B35">
        <w:rPr>
          <w:rFonts w:ascii="Tahoma" w:hAnsi="Tahoma" w:cs="Tahoma"/>
          <w:i/>
          <w:color w:val="000000"/>
          <w:sz w:val="24"/>
          <w:szCs w:val="24"/>
        </w:rPr>
        <w:t>“I bambini ci guardano”</w:t>
      </w:r>
      <w:r w:rsidRPr="002B5561">
        <w:rPr>
          <w:rFonts w:ascii="Tahoma" w:hAnsi="Tahoma" w:cs="Tahoma"/>
          <w:color w:val="000000"/>
          <w:sz w:val="24"/>
          <w:szCs w:val="24"/>
        </w:rPr>
        <w:t xml:space="preserve"> si propone la disgregazione della famiglia, che per il fascismo era, insieme all'impero, uno dei fondamenti sociali, in</w:t>
      </w:r>
      <w:r w:rsidR="00191B35" w:rsidRPr="00191B35">
        <w:rPr>
          <w:rFonts w:ascii="Tahoma" w:hAnsi="Tahoma" w:cs="Tahoma"/>
          <w:i/>
          <w:color w:val="000000"/>
          <w:sz w:val="24"/>
          <w:szCs w:val="24"/>
        </w:rPr>
        <w:t xml:space="preserve"> </w:t>
      </w:r>
      <w:r w:rsidR="00191B35">
        <w:rPr>
          <w:rFonts w:ascii="Tahoma" w:hAnsi="Tahoma" w:cs="Tahoma"/>
          <w:i/>
          <w:color w:val="000000"/>
          <w:sz w:val="24"/>
          <w:szCs w:val="24"/>
        </w:rPr>
        <w:t>‘</w:t>
      </w:r>
      <w:r w:rsidR="00191B35" w:rsidRPr="00191B35">
        <w:rPr>
          <w:rFonts w:ascii="Tahoma" w:hAnsi="Tahoma" w:cs="Tahoma"/>
          <w:i/>
          <w:color w:val="000000"/>
          <w:sz w:val="24"/>
          <w:szCs w:val="24"/>
        </w:rPr>
        <w:t>Ossessione’</w:t>
      </w:r>
      <w:r w:rsidRPr="002B5561">
        <w:rPr>
          <w:rFonts w:ascii="Tahoma" w:hAnsi="Tahoma" w:cs="Tahoma"/>
          <w:color w:val="000000"/>
          <w:sz w:val="24"/>
          <w:szCs w:val="24"/>
        </w:rPr>
        <w:t xml:space="preserve"> si pone piuttosto l’accento sulla passionalità e sulla corruzione dell'amore, scoprendo al contempo un’Italia operaia ben lontana dai moduli del conformismo nazionale</w:t>
      </w:r>
      <w:r w:rsidR="00191B35">
        <w:rPr>
          <w:rFonts w:ascii="Tahoma" w:hAnsi="Tahoma" w:cs="Tahoma"/>
          <w:color w:val="000000"/>
          <w:sz w:val="24"/>
          <w:szCs w:val="24"/>
        </w:rPr>
        <w:t>.</w:t>
      </w:r>
      <w:r w:rsidR="00CB7520">
        <w:rPr>
          <w:rFonts w:ascii="Tahoma" w:hAnsi="Tahoma" w:cs="Tahoma"/>
          <w:color w:val="000000"/>
          <w:sz w:val="24"/>
          <w:szCs w:val="24"/>
        </w:rPr>
        <w:t xml:space="preserve"> </w:t>
      </w:r>
      <w:r w:rsidR="00156A0F">
        <w:rPr>
          <w:rFonts w:ascii="Tahoma" w:hAnsi="Tahoma" w:cs="Tahoma"/>
          <w:color w:val="000000"/>
          <w:sz w:val="24"/>
          <w:szCs w:val="24"/>
        </w:rPr>
        <w:t xml:space="preserve">                                    </w:t>
      </w:r>
      <w:r w:rsidR="00EC26AA">
        <w:rPr>
          <w:rFonts w:ascii="Tahoma" w:hAnsi="Tahoma" w:cs="Tahoma"/>
          <w:color w:val="000000"/>
          <w:sz w:val="24"/>
          <w:szCs w:val="24"/>
        </w:rPr>
        <w:t xml:space="preserve">  </w:t>
      </w:r>
      <w:r w:rsidR="00CB7520">
        <w:rPr>
          <w:rFonts w:ascii="Tahoma" w:hAnsi="Tahoma" w:cs="Tahoma"/>
          <w:color w:val="000000"/>
          <w:sz w:val="24"/>
          <w:szCs w:val="24"/>
        </w:rPr>
        <w:t xml:space="preserve">         </w:t>
      </w:r>
      <w:r w:rsidR="00EC26AA">
        <w:rPr>
          <w:rFonts w:ascii="Tahoma" w:hAnsi="Tahoma" w:cs="Tahoma"/>
          <w:color w:val="000000"/>
          <w:sz w:val="24"/>
          <w:szCs w:val="24"/>
        </w:rPr>
        <w:t>È così che il cinema italiano si avvia verso una nuova importantissima fase,</w:t>
      </w:r>
      <w:r w:rsidR="009961A3">
        <w:rPr>
          <w:rFonts w:ascii="Tahoma" w:hAnsi="Tahoma" w:cs="Tahoma"/>
          <w:color w:val="000000"/>
          <w:sz w:val="24"/>
          <w:szCs w:val="24"/>
        </w:rPr>
        <w:t xml:space="preserve"> </w:t>
      </w:r>
      <w:r w:rsidR="00EC26AA">
        <w:rPr>
          <w:rFonts w:ascii="Tahoma" w:hAnsi="Tahoma" w:cs="Tahoma"/>
          <w:color w:val="000000"/>
          <w:sz w:val="24"/>
          <w:szCs w:val="24"/>
        </w:rPr>
        <w:t xml:space="preserve">quella degli anni quaranta. </w:t>
      </w:r>
      <w:r w:rsidR="009961A3">
        <w:rPr>
          <w:rFonts w:ascii="Tahoma" w:hAnsi="Tahoma" w:cs="Tahoma"/>
          <w:color w:val="000000"/>
          <w:sz w:val="24"/>
          <w:szCs w:val="24"/>
        </w:rPr>
        <w:t xml:space="preserve">                   </w:t>
      </w:r>
      <w:r w:rsidR="00EC26AA">
        <w:rPr>
          <w:rFonts w:ascii="Tahoma" w:hAnsi="Tahoma" w:cs="Tahoma"/>
          <w:color w:val="000000"/>
          <w:sz w:val="24"/>
          <w:szCs w:val="24"/>
        </w:rPr>
        <w:t>È noto che Mussolini venne destituito il 25 luglio 1943 e successivamente anche fatto arrestare da Vittorio Emanuele III. In seguito all’armistizio dell’8 settembre egli venne liberato da paracadutisti nazisti dalla prigione del Gran Sasso. Furono poi i tedeschi a porlo a capo di un governo fascista fantoccio, la Repubblica di Salò. Come si può desumere dagli eventi politici appena citati e da film come ‘</w:t>
      </w:r>
      <w:r w:rsidR="00EC26AA" w:rsidRPr="00191B35">
        <w:rPr>
          <w:rFonts w:ascii="Tahoma" w:hAnsi="Tahoma" w:cs="Tahoma"/>
          <w:i/>
          <w:color w:val="000000"/>
          <w:sz w:val="24"/>
          <w:szCs w:val="24"/>
        </w:rPr>
        <w:t>I</w:t>
      </w:r>
      <w:r w:rsidR="00EC26AA" w:rsidRPr="002B5561">
        <w:rPr>
          <w:rFonts w:ascii="Tahoma" w:hAnsi="Tahoma" w:cs="Tahoma"/>
          <w:color w:val="000000"/>
          <w:sz w:val="24"/>
          <w:szCs w:val="24"/>
        </w:rPr>
        <w:t xml:space="preserve"> </w:t>
      </w:r>
      <w:r w:rsidR="00EC26AA" w:rsidRPr="00191B35">
        <w:rPr>
          <w:rFonts w:ascii="Tahoma" w:hAnsi="Tahoma" w:cs="Tahoma"/>
          <w:i/>
          <w:color w:val="000000"/>
          <w:sz w:val="24"/>
          <w:szCs w:val="24"/>
        </w:rPr>
        <w:t>bambini ci guardano</w:t>
      </w:r>
      <w:r w:rsidR="00EC26AA">
        <w:rPr>
          <w:rFonts w:ascii="Tahoma" w:hAnsi="Tahoma" w:cs="Tahoma"/>
          <w:i/>
          <w:color w:val="000000"/>
          <w:sz w:val="24"/>
          <w:szCs w:val="24"/>
        </w:rPr>
        <w:t xml:space="preserve">’, </w:t>
      </w:r>
      <w:r w:rsidR="00EC26AA">
        <w:rPr>
          <w:rFonts w:ascii="Tahoma" w:hAnsi="Tahoma" w:cs="Tahoma"/>
          <w:color w:val="000000"/>
          <w:sz w:val="24"/>
          <w:szCs w:val="24"/>
        </w:rPr>
        <w:t xml:space="preserve">ormai il </w:t>
      </w:r>
      <w:r w:rsidR="00CB7520">
        <w:rPr>
          <w:rFonts w:ascii="Tahoma" w:hAnsi="Tahoma" w:cs="Tahoma"/>
          <w:noProof/>
          <w:color w:val="000000"/>
          <w:sz w:val="24"/>
          <w:szCs w:val="24"/>
          <w:lang w:eastAsia="it-IT"/>
        </w:rPr>
        <w:drawing>
          <wp:anchor distT="0" distB="0" distL="114300" distR="114300" simplePos="0" relativeHeight="251671552" behindDoc="0" locked="0" layoutInCell="1" allowOverlap="1">
            <wp:simplePos x="0" y="0"/>
            <wp:positionH relativeFrom="margin">
              <wp:posOffset>4509135</wp:posOffset>
            </wp:positionH>
            <wp:positionV relativeFrom="margin">
              <wp:posOffset>4472305</wp:posOffset>
            </wp:positionV>
            <wp:extent cx="1657350" cy="2326640"/>
            <wp:effectExtent l="171450" t="133350" r="361950" b="302260"/>
            <wp:wrapSquare wrapText="bothSides"/>
            <wp:docPr id="17" name="Immagine 4" descr="http://www.comune.milano.it/dseserver/webcity/comunicati.nsf/d68aa3e55927f9f7c1256c4500573452/756d5d9e611db00dc1257122004c0492/$FILE/Visconti%20Ossessio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comune.milano.it/dseserver/webcity/comunicati.nsf/d68aa3e55927f9f7c1256c4500573452/756d5d9e611db00dc1257122004c0492/$FILE/Visconti%20Ossessione.jpg"/>
                    <pic:cNvPicPr>
                      <a:picLocks noChangeAspect="1" noChangeArrowheads="1"/>
                    </pic:cNvPicPr>
                  </pic:nvPicPr>
                  <pic:blipFill>
                    <a:blip r:embed="rId67" cstate="print"/>
                    <a:srcRect/>
                    <a:stretch>
                      <a:fillRect/>
                    </a:stretch>
                  </pic:blipFill>
                  <pic:spPr bwMode="auto">
                    <a:xfrm>
                      <a:off x="0" y="0"/>
                      <a:ext cx="1657350" cy="2326640"/>
                    </a:xfrm>
                    <a:prstGeom prst="rect">
                      <a:avLst/>
                    </a:prstGeom>
                    <a:ln>
                      <a:noFill/>
                    </a:ln>
                    <a:effectLst>
                      <a:outerShdw blurRad="292100" dist="139700" dir="2700000" algn="tl" rotWithShape="0">
                        <a:srgbClr val="333333">
                          <a:alpha val="65000"/>
                        </a:srgbClr>
                      </a:outerShdw>
                    </a:effectLst>
                  </pic:spPr>
                </pic:pic>
              </a:graphicData>
            </a:graphic>
          </wp:anchor>
        </w:drawing>
      </w:r>
      <w:r w:rsidR="00EC26AA">
        <w:rPr>
          <w:rFonts w:ascii="Tahoma" w:hAnsi="Tahoma" w:cs="Tahoma"/>
          <w:color w:val="000000"/>
          <w:sz w:val="24"/>
          <w:szCs w:val="24"/>
        </w:rPr>
        <w:t>cinema stava percorrendo una via del tutto diversa da quella fascista. Grandi personalità iniziarono a produrre capolavori per il cinema italiano, appunto De Sica</w:t>
      </w:r>
      <w:r w:rsidR="00037831">
        <w:rPr>
          <w:rFonts w:ascii="Tahoma" w:hAnsi="Tahoma" w:cs="Tahoma"/>
          <w:color w:val="000000"/>
          <w:sz w:val="24"/>
          <w:szCs w:val="24"/>
        </w:rPr>
        <w:t xml:space="preserve"> e </w:t>
      </w:r>
      <w:r w:rsidR="00EC26AA">
        <w:rPr>
          <w:rFonts w:ascii="Tahoma" w:hAnsi="Tahoma" w:cs="Tahoma"/>
          <w:color w:val="000000"/>
          <w:sz w:val="24"/>
          <w:szCs w:val="24"/>
        </w:rPr>
        <w:t>Visconti</w:t>
      </w:r>
      <w:r w:rsidR="00037831">
        <w:rPr>
          <w:rFonts w:ascii="Tahoma" w:hAnsi="Tahoma" w:cs="Tahoma"/>
          <w:color w:val="000000"/>
          <w:sz w:val="24"/>
          <w:szCs w:val="24"/>
        </w:rPr>
        <w:t xml:space="preserve">. Ha inizio in questi </w:t>
      </w:r>
      <w:r w:rsidR="009961A3">
        <w:rPr>
          <w:rFonts w:ascii="Tahoma" w:hAnsi="Tahoma" w:cs="Tahoma"/>
          <w:color w:val="000000"/>
          <w:sz w:val="24"/>
          <w:szCs w:val="24"/>
        </w:rPr>
        <w:t>anni la corrente neorealista. Il</w:t>
      </w:r>
      <w:r w:rsidR="00037831">
        <w:rPr>
          <w:rFonts w:ascii="Tahoma" w:hAnsi="Tahoma" w:cs="Tahoma"/>
          <w:color w:val="000000"/>
          <w:sz w:val="24"/>
          <w:szCs w:val="24"/>
        </w:rPr>
        <w:t xml:space="preserve"> termine neorealismo fu utilizzato per la prima volta dal montatore Mario Serandrei proprio in riferimento a </w:t>
      </w:r>
      <w:r w:rsidR="00037831" w:rsidRPr="00191B35">
        <w:rPr>
          <w:rFonts w:ascii="Tahoma" w:hAnsi="Tahoma" w:cs="Tahoma"/>
          <w:i/>
          <w:color w:val="000000"/>
          <w:sz w:val="24"/>
          <w:szCs w:val="24"/>
        </w:rPr>
        <w:t>‘Ossessione’</w:t>
      </w:r>
      <w:r w:rsidR="00037831">
        <w:rPr>
          <w:rFonts w:ascii="Tahoma" w:hAnsi="Tahoma" w:cs="Tahoma"/>
          <w:color w:val="000000"/>
          <w:sz w:val="24"/>
          <w:szCs w:val="24"/>
        </w:rPr>
        <w:t xml:space="preserve"> </w:t>
      </w:r>
      <w:r w:rsidR="00037831" w:rsidRPr="002B5561">
        <w:rPr>
          <w:rFonts w:ascii="Tahoma" w:hAnsi="Tahoma" w:cs="Tahoma"/>
          <w:color w:val="000000"/>
          <w:sz w:val="24"/>
          <w:szCs w:val="24"/>
        </w:rPr>
        <w:t>di L.Visconti</w:t>
      </w:r>
      <w:r w:rsidR="00037831">
        <w:rPr>
          <w:rFonts w:ascii="Tahoma" w:hAnsi="Tahoma" w:cs="Tahoma"/>
          <w:color w:val="000000"/>
          <w:sz w:val="24"/>
          <w:szCs w:val="24"/>
        </w:rPr>
        <w:t>. Egli, infatti, trovò che questo era l’appellativo più congeniale per definire questo tipo di cinema.</w:t>
      </w:r>
      <w:r w:rsidR="000F07AE">
        <w:rPr>
          <w:rFonts w:ascii="Tahoma" w:eastAsia="Times New Roman" w:hAnsi="Tahoma" w:cs="Tahoma"/>
          <w:color w:val="000000" w:themeColor="text1"/>
          <w:sz w:val="24"/>
          <w:szCs w:val="24"/>
          <w:lang w:eastAsia="it-IT"/>
        </w:rPr>
        <w:t xml:space="preserve"> </w:t>
      </w:r>
      <w:r w:rsidR="00276417">
        <w:rPr>
          <w:rFonts w:ascii="Tahoma" w:eastAsia="Times New Roman" w:hAnsi="Tahoma" w:cs="Tahoma"/>
          <w:color w:val="000000" w:themeColor="text1"/>
          <w:sz w:val="24"/>
          <w:szCs w:val="24"/>
          <w:lang w:eastAsia="it-IT"/>
        </w:rPr>
        <w:t xml:space="preserve"> Le caratteristiche di questo ‘nuovo cinema’ erano: </w:t>
      </w:r>
      <w:r w:rsidR="00276417" w:rsidRPr="00276417">
        <w:rPr>
          <w:rFonts w:ascii="Tahoma" w:eastAsia="Times New Roman" w:hAnsi="Tahoma" w:cs="Tahoma"/>
          <w:sz w:val="24"/>
          <w:szCs w:val="24"/>
          <w:lang w:eastAsia="it-IT"/>
        </w:rPr>
        <w:t>l</w:t>
      </w:r>
      <w:r w:rsidR="00037831" w:rsidRPr="00276417">
        <w:rPr>
          <w:rFonts w:ascii="Tahoma" w:eastAsia="Times New Roman" w:hAnsi="Tahoma" w:cs="Tahoma"/>
          <w:bCs/>
          <w:sz w:val="24"/>
          <w:szCs w:val="24"/>
          <w:lang w:eastAsia="it-IT"/>
        </w:rPr>
        <w:t>'abbandono della struttura narrati</w:t>
      </w:r>
      <w:r w:rsidR="00276417">
        <w:rPr>
          <w:rFonts w:ascii="Tahoma" w:eastAsia="Times New Roman" w:hAnsi="Tahoma" w:cs="Tahoma"/>
          <w:bCs/>
          <w:sz w:val="24"/>
          <w:szCs w:val="24"/>
          <w:lang w:eastAsia="it-IT"/>
        </w:rPr>
        <w:t>va romanzesca</w:t>
      </w:r>
      <w:r w:rsidR="00037831" w:rsidRPr="00276417">
        <w:rPr>
          <w:rFonts w:ascii="Tahoma" w:eastAsia="Times New Roman" w:hAnsi="Tahoma" w:cs="Tahoma"/>
          <w:bCs/>
          <w:sz w:val="24"/>
          <w:szCs w:val="24"/>
          <w:lang w:eastAsia="it-IT"/>
        </w:rPr>
        <w:t>, con personaggi che avevano azioni definite</w:t>
      </w:r>
      <w:r w:rsidR="00037831" w:rsidRPr="00276417">
        <w:rPr>
          <w:rFonts w:ascii="Tahoma" w:eastAsia="Times New Roman" w:hAnsi="Tahoma" w:cs="Tahoma"/>
          <w:bCs/>
          <w:i/>
          <w:iCs/>
          <w:sz w:val="24"/>
          <w:szCs w:val="24"/>
          <w:lang w:eastAsia="it-IT"/>
        </w:rPr>
        <w:t>,</w:t>
      </w:r>
      <w:r w:rsidR="009961A3">
        <w:rPr>
          <w:rFonts w:ascii="Tahoma" w:eastAsia="Times New Roman" w:hAnsi="Tahoma" w:cs="Tahoma"/>
          <w:bCs/>
          <w:i/>
          <w:iCs/>
          <w:sz w:val="24"/>
          <w:szCs w:val="24"/>
          <w:lang w:eastAsia="it-IT"/>
        </w:rPr>
        <w:t xml:space="preserve"> </w:t>
      </w:r>
      <w:r w:rsidR="00037831" w:rsidRPr="00276417">
        <w:rPr>
          <w:rFonts w:ascii="Tahoma" w:eastAsia="Times New Roman" w:hAnsi="Tahoma" w:cs="Tahoma"/>
          <w:sz w:val="24"/>
          <w:szCs w:val="24"/>
          <w:lang w:eastAsia="it-IT"/>
        </w:rPr>
        <w:t>le riprese in esterni,</w:t>
      </w:r>
      <w:r w:rsidR="009961A3">
        <w:rPr>
          <w:rFonts w:ascii="Tahoma" w:eastAsia="Times New Roman" w:hAnsi="Tahoma" w:cs="Tahoma"/>
          <w:sz w:val="24"/>
          <w:szCs w:val="24"/>
          <w:lang w:eastAsia="it-IT"/>
        </w:rPr>
        <w:t xml:space="preserve"> </w:t>
      </w:r>
      <w:r w:rsidR="00037831" w:rsidRPr="00276417">
        <w:rPr>
          <w:rFonts w:ascii="Tahoma" w:eastAsia="Times New Roman" w:hAnsi="Tahoma" w:cs="Tahoma"/>
          <w:sz w:val="24"/>
          <w:szCs w:val="24"/>
          <w:lang w:eastAsia="it-IT"/>
        </w:rPr>
        <w:t>la presenza di attori non necessariamente professionisti,</w:t>
      </w:r>
      <w:r w:rsidR="009961A3">
        <w:rPr>
          <w:rFonts w:ascii="Tahoma" w:eastAsia="Times New Roman" w:hAnsi="Tahoma" w:cs="Tahoma"/>
          <w:sz w:val="24"/>
          <w:szCs w:val="24"/>
          <w:lang w:eastAsia="it-IT"/>
        </w:rPr>
        <w:t xml:space="preserve"> </w:t>
      </w:r>
      <w:r w:rsidR="00037831" w:rsidRPr="00276417">
        <w:rPr>
          <w:rFonts w:ascii="Tahoma" w:eastAsia="Times New Roman" w:hAnsi="Tahoma" w:cs="Tahoma"/>
          <w:sz w:val="24"/>
          <w:szCs w:val="24"/>
          <w:lang w:eastAsia="it-IT"/>
        </w:rPr>
        <w:t>la presenza nei film della realtà politica e sociale del paese in un momento di grandi cambiamenti. Realtà guardata sempre con occhio critico, portando alla luce situazioni nascoste dalla comunicazione ufficiale o dominante,</w:t>
      </w:r>
      <w:r w:rsidR="009961A3">
        <w:rPr>
          <w:rFonts w:ascii="Tahoma" w:eastAsia="Times New Roman" w:hAnsi="Tahoma" w:cs="Tahoma"/>
          <w:sz w:val="24"/>
          <w:szCs w:val="24"/>
          <w:lang w:eastAsia="it-IT"/>
        </w:rPr>
        <w:t xml:space="preserve"> </w:t>
      </w:r>
      <w:r w:rsidR="00037831" w:rsidRPr="00276417">
        <w:rPr>
          <w:rFonts w:ascii="Tahoma" w:eastAsia="Times New Roman" w:hAnsi="Tahoma" w:cs="Tahoma"/>
          <w:sz w:val="24"/>
          <w:szCs w:val="24"/>
          <w:lang w:eastAsia="it-IT"/>
        </w:rPr>
        <w:t>il realismo dell'ambientazione ottenuto abbandonando gli studi di posa a favore delle riprese in esterni e girando nei luoghi stessi in cui si svolge l'azione.</w:t>
      </w:r>
      <w:r w:rsidR="00201E04" w:rsidRPr="00201E04">
        <w:rPr>
          <w:rFonts w:ascii="Verdana" w:eastAsia="Times New Roman" w:hAnsi="Verdana" w:cs="Times New Roman"/>
          <w:i/>
          <w:iCs/>
          <w:color w:val="000000"/>
          <w:sz w:val="20"/>
          <w:szCs w:val="20"/>
          <w:lang w:eastAsia="it-IT"/>
        </w:rPr>
        <w:t xml:space="preserve"> </w:t>
      </w:r>
      <w:r w:rsidR="00201E04">
        <w:rPr>
          <w:rFonts w:ascii="Tahoma" w:eastAsia="Times New Roman" w:hAnsi="Tahoma" w:cs="Tahoma"/>
          <w:iCs/>
          <w:color w:val="000000"/>
          <w:sz w:val="24"/>
          <w:szCs w:val="24"/>
          <w:lang w:eastAsia="it-IT"/>
        </w:rPr>
        <w:t>Inoltre, il</w:t>
      </w:r>
      <w:r w:rsidR="00201E04" w:rsidRPr="00C75BE6">
        <w:rPr>
          <w:rFonts w:ascii="Tahoma" w:eastAsia="Times New Roman" w:hAnsi="Tahoma" w:cs="Tahoma"/>
          <w:iCs/>
          <w:color w:val="000000"/>
          <w:sz w:val="24"/>
          <w:szCs w:val="24"/>
          <w:lang w:eastAsia="it-IT"/>
        </w:rPr>
        <w:t xml:space="preserve"> c</w:t>
      </w:r>
      <w:r w:rsidR="009961A3">
        <w:rPr>
          <w:rFonts w:ascii="Tahoma" w:eastAsia="Times New Roman" w:hAnsi="Tahoma" w:cs="Tahoma"/>
          <w:iCs/>
          <w:color w:val="000000"/>
          <w:sz w:val="24"/>
          <w:szCs w:val="24"/>
          <w:lang w:eastAsia="it-IT"/>
        </w:rPr>
        <w:t>inema Neorealista secondo molti</w:t>
      </w:r>
      <w:r w:rsidR="00201E04" w:rsidRPr="00C75BE6">
        <w:rPr>
          <w:rFonts w:ascii="Tahoma" w:eastAsia="Times New Roman" w:hAnsi="Tahoma" w:cs="Tahoma"/>
          <w:iCs/>
          <w:color w:val="000000"/>
          <w:sz w:val="24"/>
          <w:szCs w:val="24"/>
          <w:lang w:eastAsia="it-IT"/>
        </w:rPr>
        <w:t>,</w:t>
      </w:r>
      <w:r w:rsidR="009961A3">
        <w:rPr>
          <w:rFonts w:ascii="Tahoma" w:eastAsia="Times New Roman" w:hAnsi="Tahoma" w:cs="Tahoma"/>
          <w:iCs/>
          <w:color w:val="000000"/>
          <w:sz w:val="24"/>
          <w:szCs w:val="24"/>
          <w:lang w:eastAsia="it-IT"/>
        </w:rPr>
        <w:t xml:space="preserve"> </w:t>
      </w:r>
      <w:r w:rsidR="00201E04" w:rsidRPr="00C75BE6">
        <w:rPr>
          <w:rFonts w:ascii="Tahoma" w:eastAsia="Times New Roman" w:hAnsi="Tahoma" w:cs="Tahoma"/>
          <w:iCs/>
          <w:color w:val="000000"/>
          <w:sz w:val="24"/>
          <w:szCs w:val="24"/>
          <w:lang w:eastAsia="it-IT"/>
        </w:rPr>
        <w:t>contribuisce in modo decisivo ad avviare masse di Italiani alla formazione di una nuova identità nazionale dopo le devastazioni della guerra</w:t>
      </w:r>
      <w:r w:rsidR="00201E04">
        <w:rPr>
          <w:rFonts w:ascii="Tahoma" w:eastAsia="Times New Roman" w:hAnsi="Tahoma" w:cs="Tahoma"/>
          <w:iCs/>
          <w:color w:val="000000"/>
          <w:sz w:val="24"/>
          <w:szCs w:val="24"/>
          <w:lang w:eastAsia="it-IT"/>
        </w:rPr>
        <w:t>.</w:t>
      </w:r>
    </w:p>
    <w:p w:rsidR="003553C6" w:rsidRPr="00201E04" w:rsidRDefault="003553C6">
      <w:pPr>
        <w:rPr>
          <w:rFonts w:ascii="Tahoma" w:eastAsia="Times New Roman" w:hAnsi="Tahoma" w:cs="Tahoma"/>
          <w:color w:val="000000" w:themeColor="text1"/>
          <w:sz w:val="24"/>
          <w:szCs w:val="24"/>
          <w:lang w:eastAsia="it-IT"/>
        </w:rPr>
      </w:pPr>
    </w:p>
    <w:p w:rsidR="00105E41" w:rsidRDefault="00412FE8" w:rsidP="00633DBD">
      <w:pPr>
        <w:rPr>
          <w:rFonts w:ascii="Tahoma" w:eastAsia="Times New Roman" w:hAnsi="Tahoma" w:cs="Tahoma"/>
          <w:color w:val="002060"/>
          <w:sz w:val="52"/>
          <w:szCs w:val="52"/>
          <w:lang w:eastAsia="it-IT"/>
        </w:rPr>
      </w:pPr>
      <w:r>
        <w:rPr>
          <w:rFonts w:ascii="Tahoma" w:eastAsia="Times New Roman" w:hAnsi="Tahoma" w:cs="Tahoma"/>
          <w:color w:val="002060"/>
          <w:sz w:val="52"/>
          <w:szCs w:val="52"/>
          <w:lang w:eastAsia="it-IT"/>
        </w:rPr>
        <w:lastRenderedPageBreak/>
        <w:t>8. Indice delle citazioni</w:t>
      </w:r>
    </w:p>
    <w:p w:rsidR="00412FE8" w:rsidRDefault="0070522D" w:rsidP="00CE780C">
      <w:pPr>
        <w:pStyle w:val="Paragrafoelenco"/>
        <w:numPr>
          <w:ilvl w:val="0"/>
          <w:numId w:val="13"/>
        </w:numPr>
        <w:rPr>
          <w:rFonts w:ascii="Tahoma" w:eastAsia="Times New Roman" w:hAnsi="Tahoma" w:cs="Tahoma"/>
          <w:sz w:val="24"/>
          <w:szCs w:val="24"/>
          <w:lang w:eastAsia="it-IT"/>
        </w:rPr>
      </w:pPr>
      <w:r w:rsidRPr="00CE780C">
        <w:rPr>
          <w:rFonts w:ascii="Tahoma" w:eastAsia="Times New Roman" w:hAnsi="Tahoma" w:cs="Tahoma"/>
          <w:color w:val="002060"/>
          <w:sz w:val="24"/>
          <w:szCs w:val="24"/>
          <w:lang w:eastAsia="it-IT"/>
        </w:rPr>
        <w:t>(</w:t>
      </w:r>
      <w:r w:rsidRPr="00CE780C">
        <w:rPr>
          <w:rFonts w:ascii="Tahoma" w:eastAsia="Times New Roman" w:hAnsi="Tahoma" w:cs="Tahoma"/>
          <w:sz w:val="24"/>
          <w:szCs w:val="24"/>
          <w:lang w:eastAsia="it-IT"/>
        </w:rPr>
        <w:t xml:space="preserve">per quanto riguarda tutti i riferimenti ai decreti-legge in questa sezione)                             </w:t>
      </w:r>
      <w:r w:rsidR="00CE780C">
        <w:rPr>
          <w:rFonts w:ascii="Tahoma" w:eastAsia="Times New Roman" w:hAnsi="Tahoma" w:cs="Tahoma"/>
          <w:sz w:val="24"/>
          <w:szCs w:val="24"/>
          <w:lang w:eastAsia="it-IT"/>
        </w:rPr>
        <w:t xml:space="preserve">           </w:t>
      </w:r>
      <w:r w:rsidRPr="00CE780C">
        <w:rPr>
          <w:rFonts w:ascii="Tahoma" w:eastAsia="Times New Roman" w:hAnsi="Tahoma" w:cs="Tahoma"/>
          <w:i/>
          <w:sz w:val="24"/>
          <w:szCs w:val="24"/>
          <w:lang w:eastAsia="it-IT"/>
        </w:rPr>
        <w:t>Il cinematografo e il teatro nella legislazione fascista</w:t>
      </w:r>
      <w:r w:rsidRPr="00CE780C">
        <w:rPr>
          <w:rFonts w:ascii="Tahoma" w:eastAsia="Times New Roman" w:hAnsi="Tahoma" w:cs="Tahoma"/>
          <w:sz w:val="24"/>
          <w:szCs w:val="24"/>
          <w:lang w:eastAsia="it-IT"/>
        </w:rPr>
        <w:t>, Roma, Casa Editrice Ditta Carlo Colombo, 1936.</w:t>
      </w:r>
    </w:p>
    <w:p w:rsidR="00CE780C" w:rsidRPr="00CE780C" w:rsidRDefault="0070522D" w:rsidP="00CE780C">
      <w:pPr>
        <w:pStyle w:val="Paragrafoelenco"/>
        <w:numPr>
          <w:ilvl w:val="0"/>
          <w:numId w:val="13"/>
        </w:numPr>
        <w:rPr>
          <w:rFonts w:ascii="Tahoma" w:eastAsia="Times New Roman" w:hAnsi="Tahoma" w:cs="Tahoma"/>
          <w:sz w:val="24"/>
          <w:szCs w:val="24"/>
          <w:lang w:eastAsia="it-IT"/>
        </w:rPr>
      </w:pPr>
      <w:r w:rsidRPr="00CE780C">
        <w:rPr>
          <w:rFonts w:ascii="Tahoma" w:eastAsia="Times New Roman" w:hAnsi="Tahoma" w:cs="Tahoma"/>
          <w:color w:val="000000" w:themeColor="text1"/>
          <w:sz w:val="24"/>
          <w:szCs w:val="24"/>
          <w:lang w:eastAsia="it-IT"/>
        </w:rPr>
        <w:t xml:space="preserve">Luigi Freddi, </w:t>
      </w:r>
      <w:r w:rsidRPr="00CE780C">
        <w:rPr>
          <w:rFonts w:ascii="Tahoma" w:eastAsia="Times New Roman" w:hAnsi="Tahoma" w:cs="Tahoma"/>
          <w:i/>
          <w:color w:val="000000" w:themeColor="text1"/>
          <w:sz w:val="24"/>
          <w:szCs w:val="24"/>
          <w:lang w:eastAsia="it-IT"/>
        </w:rPr>
        <w:t>Il Cinema</w:t>
      </w:r>
      <w:r w:rsidRPr="00CE780C">
        <w:rPr>
          <w:rFonts w:ascii="Tahoma" w:eastAsia="Times New Roman" w:hAnsi="Tahoma" w:cs="Tahoma"/>
          <w:color w:val="000000" w:themeColor="text1"/>
          <w:sz w:val="24"/>
          <w:szCs w:val="24"/>
          <w:lang w:eastAsia="it-IT"/>
        </w:rPr>
        <w:t>, tomo I, Roma, l’Arnia, 1949.</w:t>
      </w:r>
    </w:p>
    <w:p w:rsidR="00412FE8" w:rsidRPr="00CE780C" w:rsidRDefault="0070522D" w:rsidP="00CE780C">
      <w:pPr>
        <w:pStyle w:val="Paragrafoelenco"/>
        <w:numPr>
          <w:ilvl w:val="0"/>
          <w:numId w:val="13"/>
        </w:numPr>
        <w:rPr>
          <w:rFonts w:ascii="Tahoma" w:eastAsia="Times New Roman" w:hAnsi="Tahoma" w:cs="Tahoma"/>
          <w:sz w:val="24"/>
          <w:szCs w:val="24"/>
          <w:lang w:eastAsia="it-IT"/>
        </w:rPr>
      </w:pPr>
      <w:r w:rsidRPr="00CE780C">
        <w:rPr>
          <w:rFonts w:ascii="Tahoma" w:eastAsia="Times New Roman" w:hAnsi="Tahoma" w:cs="Tahoma"/>
          <w:color w:val="000000" w:themeColor="text1"/>
          <w:sz w:val="24"/>
          <w:szCs w:val="24"/>
          <w:lang w:eastAsia="it-IT"/>
        </w:rPr>
        <w:t xml:space="preserve">Alessandro Sardi, </w:t>
      </w:r>
      <w:r w:rsidRPr="00CE780C">
        <w:rPr>
          <w:rFonts w:ascii="Tahoma" w:eastAsia="Times New Roman" w:hAnsi="Tahoma" w:cs="Tahoma"/>
          <w:i/>
          <w:color w:val="000000" w:themeColor="text1"/>
          <w:sz w:val="24"/>
          <w:szCs w:val="24"/>
          <w:lang w:eastAsia="it-IT"/>
        </w:rPr>
        <w:t>Cinque anni di vita dell’Istituto Nazionale LUCE</w:t>
      </w:r>
      <w:r w:rsidR="00D30B60" w:rsidRPr="00CE780C">
        <w:rPr>
          <w:rFonts w:ascii="Tahoma" w:eastAsia="Times New Roman" w:hAnsi="Tahoma" w:cs="Tahoma"/>
          <w:i/>
          <w:color w:val="000000" w:themeColor="text1"/>
          <w:sz w:val="24"/>
          <w:szCs w:val="24"/>
          <w:lang w:eastAsia="it-IT"/>
        </w:rPr>
        <w:t xml:space="preserve"> (1924-1929)</w:t>
      </w:r>
      <w:r w:rsidR="00D30B60" w:rsidRPr="00CE780C">
        <w:rPr>
          <w:rFonts w:ascii="Tahoma" w:eastAsia="Times New Roman" w:hAnsi="Tahoma" w:cs="Tahoma"/>
          <w:color w:val="000000" w:themeColor="text1"/>
          <w:sz w:val="24"/>
          <w:szCs w:val="24"/>
          <w:lang w:eastAsia="it-IT"/>
        </w:rPr>
        <w:t>, novembre – anno VIII, Roma, LUCE, 1929.</w:t>
      </w:r>
    </w:p>
    <w:p w:rsidR="00412FE8" w:rsidRPr="00CE780C" w:rsidRDefault="00D30B60" w:rsidP="00CE780C">
      <w:pPr>
        <w:pStyle w:val="Paragrafoelenco"/>
        <w:numPr>
          <w:ilvl w:val="0"/>
          <w:numId w:val="13"/>
        </w:numPr>
        <w:rPr>
          <w:rFonts w:ascii="Tahoma" w:eastAsia="Times New Roman" w:hAnsi="Tahoma" w:cs="Tahoma"/>
          <w:sz w:val="24"/>
          <w:szCs w:val="24"/>
          <w:lang w:eastAsia="it-IT"/>
        </w:rPr>
      </w:pPr>
      <w:r w:rsidRPr="00CE780C">
        <w:rPr>
          <w:rFonts w:ascii="Tahoma" w:eastAsia="Times New Roman" w:hAnsi="Tahoma" w:cs="Tahoma"/>
          <w:color w:val="000000" w:themeColor="text1"/>
          <w:sz w:val="24"/>
          <w:szCs w:val="24"/>
          <w:lang w:eastAsia="it-IT"/>
        </w:rPr>
        <w:t xml:space="preserve">Luigi Freddi, </w:t>
      </w:r>
      <w:r w:rsidRPr="00CE780C">
        <w:rPr>
          <w:rFonts w:ascii="Tahoma" w:eastAsia="Times New Roman" w:hAnsi="Tahoma" w:cs="Tahoma"/>
          <w:i/>
          <w:color w:val="000000" w:themeColor="text1"/>
          <w:sz w:val="24"/>
          <w:szCs w:val="24"/>
          <w:lang w:eastAsia="it-IT"/>
        </w:rPr>
        <w:t>Il Cinema</w:t>
      </w:r>
      <w:r w:rsidRPr="00CE780C">
        <w:rPr>
          <w:rFonts w:ascii="Tahoma" w:eastAsia="Times New Roman" w:hAnsi="Tahoma" w:cs="Tahoma"/>
          <w:color w:val="000000" w:themeColor="text1"/>
          <w:sz w:val="24"/>
          <w:szCs w:val="24"/>
          <w:lang w:eastAsia="it-IT"/>
        </w:rPr>
        <w:t>, tomo I, Roma, l’Arnia, 1949</w:t>
      </w:r>
    </w:p>
    <w:p w:rsidR="00412FE8" w:rsidRPr="00CE780C" w:rsidRDefault="00D30B60" w:rsidP="00CE780C">
      <w:pPr>
        <w:pStyle w:val="Paragrafoelenco"/>
        <w:numPr>
          <w:ilvl w:val="0"/>
          <w:numId w:val="13"/>
        </w:numPr>
        <w:rPr>
          <w:rFonts w:ascii="Tahoma" w:eastAsia="Times New Roman" w:hAnsi="Tahoma" w:cs="Tahoma"/>
          <w:sz w:val="24"/>
          <w:szCs w:val="24"/>
          <w:lang w:eastAsia="it-IT"/>
        </w:rPr>
      </w:pPr>
      <w:r w:rsidRPr="00CE780C">
        <w:rPr>
          <w:rFonts w:ascii="Tahoma" w:eastAsia="Times New Roman" w:hAnsi="Tahoma" w:cs="Tahoma"/>
          <w:color w:val="000000" w:themeColor="text1"/>
          <w:sz w:val="24"/>
          <w:szCs w:val="24"/>
          <w:lang w:eastAsia="it-IT"/>
        </w:rPr>
        <w:t>Articolo unico del Decreto prefettizio 13 aprile 1935, n. 5507 (Archivi del Centro Sperimentale).</w:t>
      </w:r>
    </w:p>
    <w:p w:rsidR="00412FE8" w:rsidRPr="00CE780C" w:rsidRDefault="00D30B60" w:rsidP="00CE780C">
      <w:pPr>
        <w:pStyle w:val="Paragrafoelenco"/>
        <w:numPr>
          <w:ilvl w:val="0"/>
          <w:numId w:val="13"/>
        </w:numPr>
        <w:rPr>
          <w:rFonts w:ascii="Tahoma" w:eastAsia="Times New Roman" w:hAnsi="Tahoma" w:cs="Tahoma"/>
          <w:sz w:val="24"/>
          <w:szCs w:val="24"/>
          <w:lang w:eastAsia="it-IT"/>
        </w:rPr>
      </w:pPr>
      <w:r w:rsidRPr="00CE780C">
        <w:rPr>
          <w:rFonts w:ascii="Tahoma" w:eastAsia="Times New Roman" w:hAnsi="Tahoma" w:cs="Tahoma"/>
          <w:color w:val="000000" w:themeColor="text1"/>
          <w:sz w:val="24"/>
          <w:szCs w:val="24"/>
          <w:lang w:eastAsia="it-IT"/>
        </w:rPr>
        <w:t xml:space="preserve">Ernesto G. Laura, “Il Centro Sperimentale di Cinematografia dal fascismo allo Stato democratico”, in </w:t>
      </w:r>
      <w:r w:rsidRPr="00CE780C">
        <w:rPr>
          <w:rFonts w:ascii="Tahoma" w:eastAsia="Times New Roman" w:hAnsi="Tahoma" w:cs="Tahoma"/>
          <w:i/>
          <w:color w:val="000000" w:themeColor="text1"/>
          <w:sz w:val="24"/>
          <w:szCs w:val="24"/>
          <w:lang w:eastAsia="it-IT"/>
        </w:rPr>
        <w:t xml:space="preserve">Bianco e Nero </w:t>
      </w:r>
      <w:r w:rsidRPr="00CE780C">
        <w:rPr>
          <w:rFonts w:ascii="Tahoma" w:eastAsia="Times New Roman" w:hAnsi="Tahoma" w:cs="Tahoma"/>
          <w:color w:val="000000" w:themeColor="text1"/>
          <w:sz w:val="24"/>
          <w:szCs w:val="24"/>
          <w:lang w:eastAsia="it-IT"/>
        </w:rPr>
        <w:t>, anno XXXVII, n. 5/6, maggio-giugno 1976.</w:t>
      </w:r>
    </w:p>
    <w:p w:rsidR="00CE780C" w:rsidRDefault="00DB5032" w:rsidP="00CE780C">
      <w:pPr>
        <w:pStyle w:val="Paragrafoelenco"/>
        <w:numPr>
          <w:ilvl w:val="0"/>
          <w:numId w:val="13"/>
        </w:numPr>
        <w:rPr>
          <w:rFonts w:ascii="Tahoma" w:eastAsia="Times New Roman" w:hAnsi="Tahoma" w:cs="Tahoma"/>
          <w:sz w:val="24"/>
          <w:szCs w:val="24"/>
          <w:lang w:eastAsia="it-IT"/>
        </w:rPr>
      </w:pPr>
      <w:r w:rsidRPr="00CE780C">
        <w:rPr>
          <w:rFonts w:ascii="Tahoma" w:eastAsia="Times New Roman" w:hAnsi="Tahoma" w:cs="Tahoma"/>
          <w:i/>
          <w:sz w:val="24"/>
          <w:szCs w:val="24"/>
          <w:lang w:eastAsia="it-IT"/>
        </w:rPr>
        <w:t>Il cinematografo e il teatro nella legislazione fascista</w:t>
      </w:r>
      <w:r w:rsidRPr="00CE780C">
        <w:rPr>
          <w:rFonts w:ascii="Tahoma" w:eastAsia="Times New Roman" w:hAnsi="Tahoma" w:cs="Tahoma"/>
          <w:sz w:val="24"/>
          <w:szCs w:val="24"/>
          <w:lang w:eastAsia="it-IT"/>
        </w:rPr>
        <w:t>, Roma, Casa Editrice Ditta Carlo Colombo, 1936</w:t>
      </w:r>
    </w:p>
    <w:p w:rsidR="00412FE8" w:rsidRPr="00CE780C" w:rsidRDefault="00D30B60" w:rsidP="00CE780C">
      <w:pPr>
        <w:pStyle w:val="Paragrafoelenco"/>
        <w:numPr>
          <w:ilvl w:val="0"/>
          <w:numId w:val="13"/>
        </w:numPr>
        <w:rPr>
          <w:rFonts w:ascii="Tahoma" w:eastAsia="Times New Roman" w:hAnsi="Tahoma" w:cs="Tahoma"/>
          <w:sz w:val="24"/>
          <w:szCs w:val="24"/>
          <w:lang w:eastAsia="it-IT"/>
        </w:rPr>
      </w:pPr>
      <w:r w:rsidRPr="00CE780C">
        <w:rPr>
          <w:rFonts w:ascii="Tahoma" w:eastAsia="Times New Roman" w:hAnsi="Tahoma" w:cs="Tahoma"/>
          <w:color w:val="000000" w:themeColor="text1"/>
          <w:sz w:val="24"/>
          <w:szCs w:val="24"/>
          <w:lang w:eastAsia="it-IT"/>
        </w:rPr>
        <w:t xml:space="preserve">Luigi Freddi, </w:t>
      </w:r>
      <w:r w:rsidRPr="00CE780C">
        <w:rPr>
          <w:rFonts w:ascii="Tahoma" w:eastAsia="Times New Roman" w:hAnsi="Tahoma" w:cs="Tahoma"/>
          <w:i/>
          <w:color w:val="000000" w:themeColor="text1"/>
          <w:sz w:val="24"/>
          <w:szCs w:val="24"/>
          <w:lang w:eastAsia="it-IT"/>
        </w:rPr>
        <w:t>Il Cinema</w:t>
      </w:r>
      <w:r w:rsidRPr="00CE780C">
        <w:rPr>
          <w:rFonts w:ascii="Tahoma" w:eastAsia="Times New Roman" w:hAnsi="Tahoma" w:cs="Tahoma"/>
          <w:color w:val="000000" w:themeColor="text1"/>
          <w:sz w:val="24"/>
          <w:szCs w:val="24"/>
          <w:lang w:eastAsia="it-IT"/>
        </w:rPr>
        <w:t>, tomo II, Roma, l’Arnia, 1949</w:t>
      </w:r>
    </w:p>
    <w:p w:rsidR="00412FE8" w:rsidRPr="00CE780C" w:rsidRDefault="00D30B60" w:rsidP="00CE780C">
      <w:pPr>
        <w:pStyle w:val="Paragrafoelenco"/>
        <w:numPr>
          <w:ilvl w:val="0"/>
          <w:numId w:val="13"/>
        </w:numPr>
        <w:rPr>
          <w:rFonts w:ascii="Tahoma" w:eastAsia="Times New Roman" w:hAnsi="Tahoma" w:cs="Tahoma"/>
          <w:sz w:val="24"/>
          <w:szCs w:val="24"/>
          <w:lang w:eastAsia="it-IT"/>
        </w:rPr>
      </w:pPr>
      <w:r w:rsidRPr="00CE780C">
        <w:rPr>
          <w:rFonts w:ascii="Tahoma" w:eastAsia="Times New Roman" w:hAnsi="Tahoma" w:cs="Tahoma"/>
          <w:color w:val="000000" w:themeColor="text1"/>
          <w:sz w:val="24"/>
          <w:szCs w:val="24"/>
          <w:lang w:eastAsia="it-IT"/>
        </w:rPr>
        <w:t xml:space="preserve">Luigi Freddi, </w:t>
      </w:r>
      <w:r w:rsidRPr="00CE780C">
        <w:rPr>
          <w:rFonts w:ascii="Tahoma" w:eastAsia="Times New Roman" w:hAnsi="Tahoma" w:cs="Tahoma"/>
          <w:i/>
          <w:color w:val="000000" w:themeColor="text1"/>
          <w:sz w:val="24"/>
          <w:szCs w:val="24"/>
          <w:lang w:eastAsia="it-IT"/>
        </w:rPr>
        <w:t>Il Cinema</w:t>
      </w:r>
      <w:r w:rsidRPr="00CE780C">
        <w:rPr>
          <w:rFonts w:ascii="Tahoma" w:eastAsia="Times New Roman" w:hAnsi="Tahoma" w:cs="Tahoma"/>
          <w:color w:val="000000" w:themeColor="text1"/>
          <w:sz w:val="24"/>
          <w:szCs w:val="24"/>
          <w:lang w:eastAsia="it-IT"/>
        </w:rPr>
        <w:t>, tomo II, Roma, l’Arnia, 1949</w:t>
      </w:r>
    </w:p>
    <w:p w:rsidR="00412FE8" w:rsidRPr="00CE780C" w:rsidRDefault="00DB5032" w:rsidP="00CE780C">
      <w:pPr>
        <w:pStyle w:val="Paragrafoelenco"/>
        <w:numPr>
          <w:ilvl w:val="0"/>
          <w:numId w:val="13"/>
        </w:numPr>
        <w:rPr>
          <w:rFonts w:ascii="Tahoma" w:eastAsia="Times New Roman" w:hAnsi="Tahoma" w:cs="Tahoma"/>
          <w:sz w:val="24"/>
          <w:szCs w:val="24"/>
          <w:lang w:eastAsia="it-IT"/>
        </w:rPr>
      </w:pPr>
      <w:r w:rsidRPr="00CE780C">
        <w:rPr>
          <w:rFonts w:ascii="Tahoma" w:eastAsia="Times New Roman" w:hAnsi="Tahoma" w:cs="Tahoma"/>
          <w:color w:val="000000" w:themeColor="text1"/>
          <w:sz w:val="24"/>
          <w:szCs w:val="24"/>
          <w:lang w:eastAsia="it-IT"/>
        </w:rPr>
        <w:t xml:space="preserve">Cines, </w:t>
      </w:r>
      <w:r w:rsidRPr="00CE780C">
        <w:rPr>
          <w:rFonts w:ascii="Tahoma" w:eastAsia="Times New Roman" w:hAnsi="Tahoma" w:cs="Tahoma"/>
          <w:i/>
          <w:color w:val="000000" w:themeColor="text1"/>
          <w:sz w:val="24"/>
          <w:szCs w:val="24"/>
          <w:lang w:eastAsia="it-IT"/>
        </w:rPr>
        <w:t>Relazioni e bilancio al 31 dicembre 1942</w:t>
      </w:r>
      <w:r w:rsidRPr="00CE780C">
        <w:rPr>
          <w:rFonts w:ascii="Tahoma" w:eastAsia="Times New Roman" w:hAnsi="Tahoma" w:cs="Tahoma"/>
          <w:color w:val="000000" w:themeColor="text1"/>
          <w:sz w:val="24"/>
          <w:szCs w:val="24"/>
          <w:lang w:eastAsia="it-IT"/>
        </w:rPr>
        <w:t>, Roma, Tipografia</w:t>
      </w:r>
      <w:r w:rsidR="00CE780C" w:rsidRPr="00CE780C">
        <w:rPr>
          <w:rFonts w:ascii="Tahoma" w:eastAsia="Times New Roman" w:hAnsi="Tahoma" w:cs="Tahoma"/>
          <w:color w:val="000000" w:themeColor="text1"/>
          <w:sz w:val="24"/>
          <w:szCs w:val="24"/>
          <w:lang w:eastAsia="it-IT"/>
        </w:rPr>
        <w:t xml:space="preserve"> Operaia Romana,    1943.</w:t>
      </w:r>
    </w:p>
    <w:p w:rsidR="0070522D" w:rsidRPr="0070522D" w:rsidRDefault="0070522D" w:rsidP="00CE780C">
      <w:pPr>
        <w:jc w:val="center"/>
        <w:rPr>
          <w:rFonts w:ascii="Tahoma" w:eastAsia="Times New Roman" w:hAnsi="Tahoma" w:cs="Tahoma"/>
          <w:b/>
          <w:color w:val="4F81BD" w:themeColor="accent1"/>
          <w:sz w:val="24"/>
          <w:szCs w:val="24"/>
          <w:lang w:eastAsia="it-IT"/>
        </w:rPr>
      </w:pPr>
    </w:p>
    <w:sectPr w:rsidR="0070522D" w:rsidRPr="0070522D" w:rsidSect="00085CAE">
      <w:footerReference w:type="default" r:id="rId68"/>
      <w:pgSz w:w="11906" w:h="16838"/>
      <w:pgMar w:top="1417" w:right="1134" w:bottom="1134" w:left="1134"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041D" w:rsidRDefault="004A041D" w:rsidP="0033444C">
      <w:pPr>
        <w:spacing w:after="0" w:line="240" w:lineRule="auto"/>
      </w:pPr>
      <w:r>
        <w:separator/>
      </w:r>
    </w:p>
  </w:endnote>
  <w:endnote w:type="continuationSeparator" w:id="1">
    <w:p w:rsidR="004A041D" w:rsidRDefault="004A041D" w:rsidP="003344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E1002AFF" w:usb1="C000605B" w:usb2="00000029" w:usb3="00000000" w:csb0="000101F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Lucida Handwriting">
    <w:panose1 w:val="03010101010101010101"/>
    <w:charset w:val="00"/>
    <w:family w:val="script"/>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11639"/>
      <w:docPartObj>
        <w:docPartGallery w:val="Page Numbers (Bottom of Page)"/>
        <w:docPartUnique/>
      </w:docPartObj>
    </w:sdtPr>
    <w:sdtContent>
      <w:p w:rsidR="00DB5032" w:rsidRDefault="00055BD0">
        <w:pPr>
          <w:pStyle w:val="Pidipagina"/>
          <w:jc w:val="right"/>
        </w:pPr>
        <w:fldSimple w:instr=" PAGE   \* MERGEFORMAT ">
          <w:r w:rsidR="009961A3">
            <w:rPr>
              <w:noProof/>
            </w:rPr>
            <w:t>2</w:t>
          </w:r>
        </w:fldSimple>
      </w:p>
    </w:sdtContent>
  </w:sdt>
  <w:p w:rsidR="00DB5032" w:rsidRDefault="00DB5032">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041D" w:rsidRDefault="004A041D" w:rsidP="0033444C">
      <w:pPr>
        <w:spacing w:after="0" w:line="240" w:lineRule="auto"/>
      </w:pPr>
      <w:r>
        <w:separator/>
      </w:r>
    </w:p>
  </w:footnote>
  <w:footnote w:type="continuationSeparator" w:id="1">
    <w:p w:rsidR="004A041D" w:rsidRDefault="004A041D" w:rsidP="0033444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16675"/>
    <w:multiLevelType w:val="hybridMultilevel"/>
    <w:tmpl w:val="BE02C924"/>
    <w:lvl w:ilvl="0" w:tplc="1A92C27C">
      <w:numFmt w:val="bullet"/>
      <w:lvlText w:val="-"/>
      <w:lvlJc w:val="left"/>
      <w:pPr>
        <w:ind w:left="720" w:hanging="360"/>
      </w:pPr>
      <w:rPr>
        <w:rFonts w:ascii="Tahoma" w:eastAsia="Times New Roma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2A4845DB"/>
    <w:multiLevelType w:val="multilevel"/>
    <w:tmpl w:val="71AE9C68"/>
    <w:lvl w:ilvl="0">
      <w:start w:val="4"/>
      <w:numFmt w:val="decimal"/>
      <w:lvlText w:val="%1"/>
      <w:lvlJc w:val="left"/>
      <w:pPr>
        <w:ind w:left="360" w:hanging="360"/>
      </w:pPr>
      <w:rPr>
        <w:rFonts w:hint="default"/>
        <w:color w:val="000000"/>
        <w:sz w:val="24"/>
      </w:rPr>
    </w:lvl>
    <w:lvl w:ilvl="1">
      <w:start w:val="3"/>
      <w:numFmt w:val="decimal"/>
      <w:lvlText w:val="%1.%2"/>
      <w:lvlJc w:val="left"/>
      <w:pPr>
        <w:ind w:left="720" w:hanging="720"/>
      </w:pPr>
      <w:rPr>
        <w:rFonts w:hint="default"/>
        <w:color w:val="000000"/>
        <w:sz w:val="24"/>
      </w:rPr>
    </w:lvl>
    <w:lvl w:ilvl="2">
      <w:start w:val="1"/>
      <w:numFmt w:val="decimal"/>
      <w:lvlText w:val="%1.%2.%3"/>
      <w:lvlJc w:val="left"/>
      <w:pPr>
        <w:ind w:left="720" w:hanging="720"/>
      </w:pPr>
      <w:rPr>
        <w:rFonts w:hint="default"/>
        <w:color w:val="000000"/>
        <w:sz w:val="24"/>
      </w:rPr>
    </w:lvl>
    <w:lvl w:ilvl="3">
      <w:start w:val="1"/>
      <w:numFmt w:val="decimal"/>
      <w:lvlText w:val="%1.%2.%3.%4"/>
      <w:lvlJc w:val="left"/>
      <w:pPr>
        <w:ind w:left="1080" w:hanging="1080"/>
      </w:pPr>
      <w:rPr>
        <w:rFonts w:hint="default"/>
        <w:color w:val="000000"/>
        <w:sz w:val="24"/>
      </w:rPr>
    </w:lvl>
    <w:lvl w:ilvl="4">
      <w:start w:val="1"/>
      <w:numFmt w:val="decimal"/>
      <w:lvlText w:val="%1.%2.%3.%4.%5"/>
      <w:lvlJc w:val="left"/>
      <w:pPr>
        <w:ind w:left="1440" w:hanging="1440"/>
      </w:pPr>
      <w:rPr>
        <w:rFonts w:hint="default"/>
        <w:color w:val="000000"/>
        <w:sz w:val="24"/>
      </w:rPr>
    </w:lvl>
    <w:lvl w:ilvl="5">
      <w:start w:val="1"/>
      <w:numFmt w:val="decimal"/>
      <w:lvlText w:val="%1.%2.%3.%4.%5.%6"/>
      <w:lvlJc w:val="left"/>
      <w:pPr>
        <w:ind w:left="1440" w:hanging="1440"/>
      </w:pPr>
      <w:rPr>
        <w:rFonts w:hint="default"/>
        <w:color w:val="000000"/>
        <w:sz w:val="24"/>
      </w:rPr>
    </w:lvl>
    <w:lvl w:ilvl="6">
      <w:start w:val="1"/>
      <w:numFmt w:val="decimal"/>
      <w:lvlText w:val="%1.%2.%3.%4.%5.%6.%7"/>
      <w:lvlJc w:val="left"/>
      <w:pPr>
        <w:ind w:left="1800" w:hanging="1800"/>
      </w:pPr>
      <w:rPr>
        <w:rFonts w:hint="default"/>
        <w:color w:val="000000"/>
        <w:sz w:val="24"/>
      </w:rPr>
    </w:lvl>
    <w:lvl w:ilvl="7">
      <w:start w:val="1"/>
      <w:numFmt w:val="decimal"/>
      <w:lvlText w:val="%1.%2.%3.%4.%5.%6.%7.%8"/>
      <w:lvlJc w:val="left"/>
      <w:pPr>
        <w:ind w:left="2160" w:hanging="2160"/>
      </w:pPr>
      <w:rPr>
        <w:rFonts w:hint="default"/>
        <w:color w:val="000000"/>
        <w:sz w:val="24"/>
      </w:rPr>
    </w:lvl>
    <w:lvl w:ilvl="8">
      <w:start w:val="1"/>
      <w:numFmt w:val="decimal"/>
      <w:lvlText w:val="%1.%2.%3.%4.%5.%6.%7.%8.%9"/>
      <w:lvlJc w:val="left"/>
      <w:pPr>
        <w:ind w:left="2160" w:hanging="2160"/>
      </w:pPr>
      <w:rPr>
        <w:rFonts w:hint="default"/>
        <w:color w:val="000000"/>
        <w:sz w:val="24"/>
      </w:rPr>
    </w:lvl>
  </w:abstractNum>
  <w:abstractNum w:abstractNumId="2">
    <w:nsid w:val="2E2A4459"/>
    <w:multiLevelType w:val="hybridMultilevel"/>
    <w:tmpl w:val="842E77DA"/>
    <w:lvl w:ilvl="0" w:tplc="0410000F">
      <w:start w:val="1"/>
      <w:numFmt w:val="decimal"/>
      <w:lvlText w:val="%1."/>
      <w:lvlJc w:val="left"/>
      <w:pPr>
        <w:ind w:left="1005" w:hanging="360"/>
      </w:pPr>
    </w:lvl>
    <w:lvl w:ilvl="1" w:tplc="04100019" w:tentative="1">
      <w:start w:val="1"/>
      <w:numFmt w:val="lowerLetter"/>
      <w:lvlText w:val="%2."/>
      <w:lvlJc w:val="left"/>
      <w:pPr>
        <w:ind w:left="1725" w:hanging="360"/>
      </w:pPr>
    </w:lvl>
    <w:lvl w:ilvl="2" w:tplc="0410001B" w:tentative="1">
      <w:start w:val="1"/>
      <w:numFmt w:val="lowerRoman"/>
      <w:lvlText w:val="%3."/>
      <w:lvlJc w:val="right"/>
      <w:pPr>
        <w:ind w:left="2445" w:hanging="180"/>
      </w:pPr>
    </w:lvl>
    <w:lvl w:ilvl="3" w:tplc="0410000F" w:tentative="1">
      <w:start w:val="1"/>
      <w:numFmt w:val="decimal"/>
      <w:lvlText w:val="%4."/>
      <w:lvlJc w:val="left"/>
      <w:pPr>
        <w:ind w:left="3165" w:hanging="360"/>
      </w:pPr>
    </w:lvl>
    <w:lvl w:ilvl="4" w:tplc="04100019" w:tentative="1">
      <w:start w:val="1"/>
      <w:numFmt w:val="lowerLetter"/>
      <w:lvlText w:val="%5."/>
      <w:lvlJc w:val="left"/>
      <w:pPr>
        <w:ind w:left="3885" w:hanging="360"/>
      </w:pPr>
    </w:lvl>
    <w:lvl w:ilvl="5" w:tplc="0410001B" w:tentative="1">
      <w:start w:val="1"/>
      <w:numFmt w:val="lowerRoman"/>
      <w:lvlText w:val="%6."/>
      <w:lvlJc w:val="right"/>
      <w:pPr>
        <w:ind w:left="4605" w:hanging="180"/>
      </w:pPr>
    </w:lvl>
    <w:lvl w:ilvl="6" w:tplc="0410000F" w:tentative="1">
      <w:start w:val="1"/>
      <w:numFmt w:val="decimal"/>
      <w:lvlText w:val="%7."/>
      <w:lvlJc w:val="left"/>
      <w:pPr>
        <w:ind w:left="5325" w:hanging="360"/>
      </w:pPr>
    </w:lvl>
    <w:lvl w:ilvl="7" w:tplc="04100019" w:tentative="1">
      <w:start w:val="1"/>
      <w:numFmt w:val="lowerLetter"/>
      <w:lvlText w:val="%8."/>
      <w:lvlJc w:val="left"/>
      <w:pPr>
        <w:ind w:left="6045" w:hanging="360"/>
      </w:pPr>
    </w:lvl>
    <w:lvl w:ilvl="8" w:tplc="0410001B" w:tentative="1">
      <w:start w:val="1"/>
      <w:numFmt w:val="lowerRoman"/>
      <w:lvlText w:val="%9."/>
      <w:lvlJc w:val="right"/>
      <w:pPr>
        <w:ind w:left="6765" w:hanging="180"/>
      </w:pPr>
    </w:lvl>
  </w:abstractNum>
  <w:abstractNum w:abstractNumId="3">
    <w:nsid w:val="35BE73D0"/>
    <w:multiLevelType w:val="hybridMultilevel"/>
    <w:tmpl w:val="F39098FC"/>
    <w:lvl w:ilvl="0" w:tplc="9DD6929C">
      <w:start w:val="1"/>
      <w:numFmt w:val="decimal"/>
      <w:lvlText w:val="%1."/>
      <w:lvlJc w:val="left"/>
      <w:pPr>
        <w:ind w:left="786" w:hanging="360"/>
      </w:pPr>
      <w:rPr>
        <w:rFonts w:hint="default"/>
        <w:color w:val="1F497D" w:themeColor="text2"/>
        <w:sz w:val="28"/>
        <w:szCs w:val="28"/>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4">
    <w:nsid w:val="3C746C09"/>
    <w:multiLevelType w:val="hybridMultilevel"/>
    <w:tmpl w:val="C158DDE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nsid w:val="3C747857"/>
    <w:multiLevelType w:val="hybridMultilevel"/>
    <w:tmpl w:val="DEC25996"/>
    <w:lvl w:ilvl="0" w:tplc="9DD6929C">
      <w:start w:val="1"/>
      <w:numFmt w:val="decimal"/>
      <w:lvlText w:val="%1."/>
      <w:lvlJc w:val="left"/>
      <w:pPr>
        <w:ind w:left="720" w:hanging="360"/>
      </w:pPr>
      <w:rPr>
        <w:rFonts w:hint="default"/>
        <w:color w:val="1F497D" w:themeColor="text2"/>
        <w:sz w:val="28"/>
        <w:szCs w:val="2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60DA615E"/>
    <w:multiLevelType w:val="hybridMultilevel"/>
    <w:tmpl w:val="49A815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64C9311F"/>
    <w:multiLevelType w:val="hybridMultilevel"/>
    <w:tmpl w:val="3D66E9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672A7873"/>
    <w:multiLevelType w:val="hybridMultilevel"/>
    <w:tmpl w:val="70F28F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679F0B35"/>
    <w:multiLevelType w:val="hybridMultilevel"/>
    <w:tmpl w:val="623E6D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6A8241DA"/>
    <w:multiLevelType w:val="hybridMultilevel"/>
    <w:tmpl w:val="F0E8950E"/>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1">
    <w:nsid w:val="6C64755E"/>
    <w:multiLevelType w:val="hybridMultilevel"/>
    <w:tmpl w:val="F2401A12"/>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2">
    <w:nsid w:val="7D2F5484"/>
    <w:multiLevelType w:val="hybridMultilevel"/>
    <w:tmpl w:val="C7CA4C54"/>
    <w:lvl w:ilvl="0" w:tplc="77D002C6">
      <w:start w:val="1"/>
      <w:numFmt w:val="decimal"/>
      <w:lvlText w:val="%1."/>
      <w:lvlJc w:val="left"/>
      <w:pPr>
        <w:ind w:left="862" w:hanging="720"/>
      </w:pPr>
      <w:rPr>
        <w:rFonts w:hint="default"/>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num w:numId="1">
    <w:abstractNumId w:val="0"/>
  </w:num>
  <w:num w:numId="2">
    <w:abstractNumId w:val="8"/>
  </w:num>
  <w:num w:numId="3">
    <w:abstractNumId w:val="6"/>
  </w:num>
  <w:num w:numId="4">
    <w:abstractNumId w:val="4"/>
  </w:num>
  <w:num w:numId="5">
    <w:abstractNumId w:val="1"/>
  </w:num>
  <w:num w:numId="6">
    <w:abstractNumId w:val="7"/>
  </w:num>
  <w:num w:numId="7">
    <w:abstractNumId w:val="12"/>
  </w:num>
  <w:num w:numId="8">
    <w:abstractNumId w:val="3"/>
  </w:num>
  <w:num w:numId="9">
    <w:abstractNumId w:val="11"/>
  </w:num>
  <w:num w:numId="10">
    <w:abstractNumId w:val="10"/>
  </w:num>
  <w:num w:numId="11">
    <w:abstractNumId w:val="2"/>
  </w:num>
  <w:num w:numId="12">
    <w:abstractNumId w:val="9"/>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drawingGridHorizontalSpacing w:val="110"/>
  <w:displayHorizontalDrawingGridEvery w:val="2"/>
  <w:characterSpacingControl w:val="doNotCompress"/>
  <w:footnotePr>
    <w:footnote w:id="0"/>
    <w:footnote w:id="1"/>
  </w:footnotePr>
  <w:endnotePr>
    <w:endnote w:id="0"/>
    <w:endnote w:id="1"/>
  </w:endnotePr>
  <w:compat/>
  <w:rsids>
    <w:rsidRoot w:val="00E06F3A"/>
    <w:rsid w:val="00001ABE"/>
    <w:rsid w:val="0000561D"/>
    <w:rsid w:val="0000659E"/>
    <w:rsid w:val="0001061A"/>
    <w:rsid w:val="0001370B"/>
    <w:rsid w:val="00013D3B"/>
    <w:rsid w:val="00037831"/>
    <w:rsid w:val="00040EE8"/>
    <w:rsid w:val="00055BD0"/>
    <w:rsid w:val="00055E5D"/>
    <w:rsid w:val="00065F4B"/>
    <w:rsid w:val="000840BC"/>
    <w:rsid w:val="00085034"/>
    <w:rsid w:val="00085CAE"/>
    <w:rsid w:val="00097AF9"/>
    <w:rsid w:val="000B6968"/>
    <w:rsid w:val="000D37E2"/>
    <w:rsid w:val="000D5716"/>
    <w:rsid w:val="000F07AE"/>
    <w:rsid w:val="000F373A"/>
    <w:rsid w:val="00105E41"/>
    <w:rsid w:val="001242EB"/>
    <w:rsid w:val="0013204E"/>
    <w:rsid w:val="00143461"/>
    <w:rsid w:val="00156A0F"/>
    <w:rsid w:val="001772B4"/>
    <w:rsid w:val="00181443"/>
    <w:rsid w:val="00191B35"/>
    <w:rsid w:val="001A1233"/>
    <w:rsid w:val="001C5DF5"/>
    <w:rsid w:val="001E5937"/>
    <w:rsid w:val="001F507A"/>
    <w:rsid w:val="001F780C"/>
    <w:rsid w:val="00201E04"/>
    <w:rsid w:val="0021394B"/>
    <w:rsid w:val="00215EBF"/>
    <w:rsid w:val="0023767D"/>
    <w:rsid w:val="00237E88"/>
    <w:rsid w:val="00256716"/>
    <w:rsid w:val="00262EEE"/>
    <w:rsid w:val="00276417"/>
    <w:rsid w:val="00280996"/>
    <w:rsid w:val="0029696B"/>
    <w:rsid w:val="002B37A5"/>
    <w:rsid w:val="002C2CC5"/>
    <w:rsid w:val="002D4A7B"/>
    <w:rsid w:val="002F6DA2"/>
    <w:rsid w:val="00300FAA"/>
    <w:rsid w:val="00302374"/>
    <w:rsid w:val="003222DB"/>
    <w:rsid w:val="00323317"/>
    <w:rsid w:val="0033444C"/>
    <w:rsid w:val="003363B7"/>
    <w:rsid w:val="003553C6"/>
    <w:rsid w:val="00373008"/>
    <w:rsid w:val="00377E39"/>
    <w:rsid w:val="003D514C"/>
    <w:rsid w:val="004120CF"/>
    <w:rsid w:val="00412FE8"/>
    <w:rsid w:val="00427A40"/>
    <w:rsid w:val="00442BCA"/>
    <w:rsid w:val="00455A42"/>
    <w:rsid w:val="004625D3"/>
    <w:rsid w:val="004875E5"/>
    <w:rsid w:val="00495BB3"/>
    <w:rsid w:val="004A041D"/>
    <w:rsid w:val="004C0E03"/>
    <w:rsid w:val="004C5C54"/>
    <w:rsid w:val="004D70D2"/>
    <w:rsid w:val="00501B7D"/>
    <w:rsid w:val="00521637"/>
    <w:rsid w:val="00533037"/>
    <w:rsid w:val="0054368F"/>
    <w:rsid w:val="005541CB"/>
    <w:rsid w:val="005655F3"/>
    <w:rsid w:val="005656BD"/>
    <w:rsid w:val="00573624"/>
    <w:rsid w:val="005A0D93"/>
    <w:rsid w:val="005E2277"/>
    <w:rsid w:val="005F1E8F"/>
    <w:rsid w:val="0060359F"/>
    <w:rsid w:val="00604E98"/>
    <w:rsid w:val="00631F80"/>
    <w:rsid w:val="00633DBD"/>
    <w:rsid w:val="00637285"/>
    <w:rsid w:val="0064062E"/>
    <w:rsid w:val="00652B78"/>
    <w:rsid w:val="006544D8"/>
    <w:rsid w:val="006565F6"/>
    <w:rsid w:val="00673764"/>
    <w:rsid w:val="00677582"/>
    <w:rsid w:val="00685F47"/>
    <w:rsid w:val="006A5EB3"/>
    <w:rsid w:val="006B3041"/>
    <w:rsid w:val="006C1205"/>
    <w:rsid w:val="006C76A6"/>
    <w:rsid w:val="006E09A5"/>
    <w:rsid w:val="006E4BE8"/>
    <w:rsid w:val="006F3420"/>
    <w:rsid w:val="0070522D"/>
    <w:rsid w:val="00705999"/>
    <w:rsid w:val="00736A5E"/>
    <w:rsid w:val="007426BB"/>
    <w:rsid w:val="0077567D"/>
    <w:rsid w:val="007878FF"/>
    <w:rsid w:val="007A3986"/>
    <w:rsid w:val="007E39F9"/>
    <w:rsid w:val="007F48CB"/>
    <w:rsid w:val="00804EE8"/>
    <w:rsid w:val="0081297D"/>
    <w:rsid w:val="008245CD"/>
    <w:rsid w:val="008453B8"/>
    <w:rsid w:val="0085214B"/>
    <w:rsid w:val="008808F8"/>
    <w:rsid w:val="008852AF"/>
    <w:rsid w:val="00885B6E"/>
    <w:rsid w:val="00897466"/>
    <w:rsid w:val="008A425F"/>
    <w:rsid w:val="008A658F"/>
    <w:rsid w:val="008B0743"/>
    <w:rsid w:val="008B1708"/>
    <w:rsid w:val="008B352B"/>
    <w:rsid w:val="008B6DC3"/>
    <w:rsid w:val="008C6D2A"/>
    <w:rsid w:val="008E483B"/>
    <w:rsid w:val="008F3161"/>
    <w:rsid w:val="008F7D00"/>
    <w:rsid w:val="009479F8"/>
    <w:rsid w:val="00957F84"/>
    <w:rsid w:val="00967817"/>
    <w:rsid w:val="009838C3"/>
    <w:rsid w:val="00984308"/>
    <w:rsid w:val="009961A3"/>
    <w:rsid w:val="009A4500"/>
    <w:rsid w:val="009A5EB4"/>
    <w:rsid w:val="009C0204"/>
    <w:rsid w:val="00A00505"/>
    <w:rsid w:val="00A069AF"/>
    <w:rsid w:val="00A15FA5"/>
    <w:rsid w:val="00A24865"/>
    <w:rsid w:val="00A25C97"/>
    <w:rsid w:val="00A35855"/>
    <w:rsid w:val="00A42B2F"/>
    <w:rsid w:val="00A47B71"/>
    <w:rsid w:val="00A50228"/>
    <w:rsid w:val="00A51313"/>
    <w:rsid w:val="00A6011D"/>
    <w:rsid w:val="00A60B2F"/>
    <w:rsid w:val="00A61CFF"/>
    <w:rsid w:val="00A636FF"/>
    <w:rsid w:val="00A7627B"/>
    <w:rsid w:val="00AB29A7"/>
    <w:rsid w:val="00AB4B54"/>
    <w:rsid w:val="00AE4AB3"/>
    <w:rsid w:val="00B0603D"/>
    <w:rsid w:val="00B0608F"/>
    <w:rsid w:val="00B14288"/>
    <w:rsid w:val="00B17B65"/>
    <w:rsid w:val="00B3342A"/>
    <w:rsid w:val="00B42E1B"/>
    <w:rsid w:val="00B52185"/>
    <w:rsid w:val="00B53137"/>
    <w:rsid w:val="00B64DBB"/>
    <w:rsid w:val="00BB19D6"/>
    <w:rsid w:val="00BB6637"/>
    <w:rsid w:val="00BD5883"/>
    <w:rsid w:val="00BE3D78"/>
    <w:rsid w:val="00C045C0"/>
    <w:rsid w:val="00C065B3"/>
    <w:rsid w:val="00C21597"/>
    <w:rsid w:val="00C57B6F"/>
    <w:rsid w:val="00C62932"/>
    <w:rsid w:val="00C649E1"/>
    <w:rsid w:val="00C73887"/>
    <w:rsid w:val="00CA4388"/>
    <w:rsid w:val="00CB267B"/>
    <w:rsid w:val="00CB468D"/>
    <w:rsid w:val="00CB7520"/>
    <w:rsid w:val="00CE780C"/>
    <w:rsid w:val="00D02602"/>
    <w:rsid w:val="00D30B60"/>
    <w:rsid w:val="00D371A0"/>
    <w:rsid w:val="00D445D1"/>
    <w:rsid w:val="00D55B6D"/>
    <w:rsid w:val="00D64888"/>
    <w:rsid w:val="00D71A61"/>
    <w:rsid w:val="00D955F8"/>
    <w:rsid w:val="00D966C5"/>
    <w:rsid w:val="00DA17C1"/>
    <w:rsid w:val="00DA4A61"/>
    <w:rsid w:val="00DB5032"/>
    <w:rsid w:val="00DC12D1"/>
    <w:rsid w:val="00DC490A"/>
    <w:rsid w:val="00DE34B5"/>
    <w:rsid w:val="00DE4A10"/>
    <w:rsid w:val="00DF38C7"/>
    <w:rsid w:val="00DF51BF"/>
    <w:rsid w:val="00DF63F2"/>
    <w:rsid w:val="00E06F3A"/>
    <w:rsid w:val="00E11039"/>
    <w:rsid w:val="00E1438C"/>
    <w:rsid w:val="00E2555A"/>
    <w:rsid w:val="00E32B49"/>
    <w:rsid w:val="00E6227C"/>
    <w:rsid w:val="00E80015"/>
    <w:rsid w:val="00E962BB"/>
    <w:rsid w:val="00EA0250"/>
    <w:rsid w:val="00EB4656"/>
    <w:rsid w:val="00EC26AA"/>
    <w:rsid w:val="00ED3315"/>
    <w:rsid w:val="00EE2DEA"/>
    <w:rsid w:val="00EF15BB"/>
    <w:rsid w:val="00F07782"/>
    <w:rsid w:val="00F3742B"/>
    <w:rsid w:val="00F50CCB"/>
    <w:rsid w:val="00F57F71"/>
    <w:rsid w:val="00F626A0"/>
    <w:rsid w:val="00F76616"/>
    <w:rsid w:val="00F7703C"/>
    <w:rsid w:val="00F85A13"/>
    <w:rsid w:val="00FC5EC8"/>
    <w:rsid w:val="00FC7900"/>
    <w:rsid w:val="00FD1CBD"/>
    <w:rsid w:val="00FD762E"/>
    <w:rsid w:val="00FE325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50CCB"/>
  </w:style>
  <w:style w:type="paragraph" w:styleId="Titolo2">
    <w:name w:val="heading 2"/>
    <w:basedOn w:val="Normale"/>
    <w:link w:val="Titolo2Carattere"/>
    <w:uiPriority w:val="9"/>
    <w:qFormat/>
    <w:rsid w:val="0023767D"/>
    <w:pPr>
      <w:spacing w:before="100" w:beforeAutospacing="1" w:after="100" w:afterAutospacing="1" w:line="240" w:lineRule="auto"/>
      <w:outlineLvl w:val="1"/>
    </w:pPr>
    <w:rPr>
      <w:rFonts w:ascii="Times New Roman" w:eastAsia="Times New Roman" w:hAnsi="Times New Roman" w:cs="Times New Roman"/>
      <w:b/>
      <w:bCs/>
      <w:sz w:val="36"/>
      <w:szCs w:val="36"/>
      <w:lang w:eastAsia="it-IT"/>
    </w:rPr>
  </w:style>
  <w:style w:type="paragraph" w:styleId="Titolo3">
    <w:name w:val="heading 3"/>
    <w:basedOn w:val="Normale"/>
    <w:next w:val="Normale"/>
    <w:link w:val="Titolo3Carattere"/>
    <w:uiPriority w:val="9"/>
    <w:unhideWhenUsed/>
    <w:qFormat/>
    <w:rsid w:val="008A425F"/>
    <w:pPr>
      <w:keepNext/>
      <w:keepLines/>
      <w:spacing w:before="200" w:after="0"/>
      <w:outlineLvl w:val="2"/>
    </w:pPr>
    <w:rPr>
      <w:rFonts w:asciiTheme="majorHAnsi" w:eastAsiaTheme="majorEastAsia" w:hAnsiTheme="majorHAnsi" w:cstheme="majorBidi"/>
      <w:b/>
      <w:bCs/>
      <w:color w:val="4F81BD" w:themeColor="accent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8B6DC3"/>
    <w:pPr>
      <w:ind w:left="720"/>
      <w:contextualSpacing/>
    </w:pPr>
  </w:style>
  <w:style w:type="character" w:customStyle="1" w:styleId="Titolo3Carattere">
    <w:name w:val="Titolo 3 Carattere"/>
    <w:basedOn w:val="Carpredefinitoparagrafo"/>
    <w:link w:val="Titolo3"/>
    <w:uiPriority w:val="9"/>
    <w:rsid w:val="008A425F"/>
    <w:rPr>
      <w:rFonts w:asciiTheme="majorHAnsi" w:eastAsiaTheme="majorEastAsia" w:hAnsiTheme="majorHAnsi" w:cstheme="majorBidi"/>
      <w:b/>
      <w:bCs/>
      <w:color w:val="4F81BD" w:themeColor="accent1"/>
    </w:rPr>
  </w:style>
  <w:style w:type="paragraph" w:styleId="Testofumetto">
    <w:name w:val="Balloon Text"/>
    <w:basedOn w:val="Normale"/>
    <w:link w:val="TestofumettoCarattere"/>
    <w:uiPriority w:val="99"/>
    <w:semiHidden/>
    <w:unhideWhenUsed/>
    <w:rsid w:val="003D514C"/>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D514C"/>
    <w:rPr>
      <w:rFonts w:ascii="Tahoma" w:hAnsi="Tahoma" w:cs="Tahoma"/>
      <w:sz w:val="16"/>
      <w:szCs w:val="16"/>
    </w:rPr>
  </w:style>
  <w:style w:type="paragraph" w:styleId="Intestazione">
    <w:name w:val="header"/>
    <w:basedOn w:val="Normale"/>
    <w:link w:val="IntestazioneCarattere"/>
    <w:uiPriority w:val="99"/>
    <w:semiHidden/>
    <w:unhideWhenUsed/>
    <w:rsid w:val="0033444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33444C"/>
  </w:style>
  <w:style w:type="paragraph" w:styleId="Pidipagina">
    <w:name w:val="footer"/>
    <w:basedOn w:val="Normale"/>
    <w:link w:val="PidipaginaCarattere"/>
    <w:uiPriority w:val="99"/>
    <w:unhideWhenUsed/>
    <w:rsid w:val="0033444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3444C"/>
  </w:style>
  <w:style w:type="character" w:styleId="Collegamentoipertestuale">
    <w:name w:val="Hyperlink"/>
    <w:basedOn w:val="Carpredefinitoparagrafo"/>
    <w:uiPriority w:val="99"/>
    <w:semiHidden/>
    <w:unhideWhenUsed/>
    <w:rsid w:val="00105E41"/>
    <w:rPr>
      <w:color w:val="0000FF"/>
      <w:u w:val="single"/>
    </w:rPr>
  </w:style>
  <w:style w:type="paragraph" w:styleId="NormaleWeb">
    <w:name w:val="Normal (Web)"/>
    <w:basedOn w:val="Normale"/>
    <w:uiPriority w:val="99"/>
    <w:unhideWhenUsed/>
    <w:rsid w:val="00105E41"/>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octoggle3">
    <w:name w:val="toctoggle3"/>
    <w:basedOn w:val="Carpredefinitoparagrafo"/>
    <w:rsid w:val="00105E41"/>
    <w:rPr>
      <w:sz w:val="23"/>
      <w:szCs w:val="23"/>
    </w:rPr>
  </w:style>
  <w:style w:type="paragraph" w:styleId="Nessunaspaziatura">
    <w:name w:val="No Spacing"/>
    <w:link w:val="NessunaspaziaturaCarattere"/>
    <w:uiPriority w:val="1"/>
    <w:qFormat/>
    <w:rsid w:val="00085CAE"/>
    <w:pPr>
      <w:spacing w:after="0" w:line="240" w:lineRule="auto"/>
    </w:pPr>
    <w:rPr>
      <w:rFonts w:eastAsiaTheme="minorEastAsia"/>
    </w:rPr>
  </w:style>
  <w:style w:type="character" w:customStyle="1" w:styleId="NessunaspaziaturaCarattere">
    <w:name w:val="Nessuna spaziatura Carattere"/>
    <w:basedOn w:val="Carpredefinitoparagrafo"/>
    <w:link w:val="Nessunaspaziatura"/>
    <w:uiPriority w:val="1"/>
    <w:rsid w:val="00085CAE"/>
    <w:rPr>
      <w:rFonts w:eastAsiaTheme="minorEastAsia"/>
    </w:rPr>
  </w:style>
  <w:style w:type="character" w:customStyle="1" w:styleId="Titolo2Carattere">
    <w:name w:val="Titolo 2 Carattere"/>
    <w:basedOn w:val="Carpredefinitoparagrafo"/>
    <w:link w:val="Titolo2"/>
    <w:uiPriority w:val="9"/>
    <w:rsid w:val="0023767D"/>
    <w:rPr>
      <w:rFonts w:ascii="Times New Roman" w:eastAsia="Times New Roman" w:hAnsi="Times New Roman" w:cs="Times New Roman"/>
      <w:b/>
      <w:bCs/>
      <w:sz w:val="36"/>
      <w:szCs w:val="36"/>
      <w:lang w:eastAsia="it-IT"/>
    </w:rPr>
  </w:style>
  <w:style w:type="character" w:customStyle="1" w:styleId="mw-headline">
    <w:name w:val="mw-headline"/>
    <w:basedOn w:val="Carpredefinitoparagrafo"/>
    <w:rsid w:val="0023767D"/>
  </w:style>
  <w:style w:type="character" w:customStyle="1" w:styleId="editsection">
    <w:name w:val="editsection"/>
    <w:basedOn w:val="Carpredefinitoparagrafo"/>
    <w:rsid w:val="0023767D"/>
  </w:style>
</w:styles>
</file>

<file path=word/webSettings.xml><?xml version="1.0" encoding="utf-8"?>
<w:webSettings xmlns:r="http://schemas.openxmlformats.org/officeDocument/2006/relationships" xmlns:w="http://schemas.openxmlformats.org/wordprocessingml/2006/main">
  <w:divs>
    <w:div w:id="669062656">
      <w:bodyDiv w:val="1"/>
      <w:marLeft w:val="0"/>
      <w:marRight w:val="0"/>
      <w:marTop w:val="0"/>
      <w:marBottom w:val="0"/>
      <w:divBdr>
        <w:top w:val="none" w:sz="0" w:space="0" w:color="auto"/>
        <w:left w:val="none" w:sz="0" w:space="0" w:color="auto"/>
        <w:bottom w:val="none" w:sz="0" w:space="0" w:color="auto"/>
        <w:right w:val="none" w:sz="0" w:space="0" w:color="auto"/>
      </w:divBdr>
      <w:divsChild>
        <w:div w:id="4065755">
          <w:marLeft w:val="0"/>
          <w:marRight w:val="0"/>
          <w:marTop w:val="0"/>
          <w:marBottom w:val="0"/>
          <w:divBdr>
            <w:top w:val="none" w:sz="0" w:space="0" w:color="auto"/>
            <w:left w:val="none" w:sz="0" w:space="0" w:color="auto"/>
            <w:bottom w:val="none" w:sz="0" w:space="0" w:color="auto"/>
            <w:right w:val="none" w:sz="0" w:space="0" w:color="auto"/>
          </w:divBdr>
          <w:divsChild>
            <w:div w:id="2095977807">
              <w:marLeft w:val="0"/>
              <w:marRight w:val="0"/>
              <w:marTop w:val="0"/>
              <w:marBottom w:val="0"/>
              <w:divBdr>
                <w:top w:val="none" w:sz="0" w:space="0" w:color="auto"/>
                <w:left w:val="none" w:sz="0" w:space="0" w:color="auto"/>
                <w:bottom w:val="none" w:sz="0" w:space="0" w:color="auto"/>
                <w:right w:val="none" w:sz="0" w:space="0" w:color="auto"/>
              </w:divBdr>
              <w:divsChild>
                <w:div w:id="700593913">
                  <w:marLeft w:val="0"/>
                  <w:marRight w:val="0"/>
                  <w:marTop w:val="0"/>
                  <w:marBottom w:val="0"/>
                  <w:divBdr>
                    <w:top w:val="none" w:sz="0" w:space="0" w:color="auto"/>
                    <w:left w:val="none" w:sz="0" w:space="0" w:color="auto"/>
                    <w:bottom w:val="none" w:sz="0" w:space="0" w:color="auto"/>
                    <w:right w:val="none" w:sz="0" w:space="0" w:color="auto"/>
                  </w:divBdr>
                  <w:divsChild>
                    <w:div w:id="7825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9472769">
      <w:bodyDiv w:val="1"/>
      <w:marLeft w:val="0"/>
      <w:marRight w:val="0"/>
      <w:marTop w:val="0"/>
      <w:marBottom w:val="0"/>
      <w:divBdr>
        <w:top w:val="none" w:sz="0" w:space="0" w:color="auto"/>
        <w:left w:val="none" w:sz="0" w:space="0" w:color="auto"/>
        <w:bottom w:val="none" w:sz="0" w:space="0" w:color="auto"/>
        <w:right w:val="none" w:sz="0" w:space="0" w:color="auto"/>
      </w:divBdr>
      <w:divsChild>
        <w:div w:id="797645180">
          <w:marLeft w:val="0"/>
          <w:marRight w:val="0"/>
          <w:marTop w:val="0"/>
          <w:marBottom w:val="0"/>
          <w:divBdr>
            <w:top w:val="none" w:sz="0" w:space="0" w:color="auto"/>
            <w:left w:val="none" w:sz="0" w:space="0" w:color="auto"/>
            <w:bottom w:val="none" w:sz="0" w:space="0" w:color="auto"/>
            <w:right w:val="none" w:sz="0" w:space="0" w:color="auto"/>
          </w:divBdr>
          <w:divsChild>
            <w:div w:id="332417607">
              <w:marLeft w:val="0"/>
              <w:marRight w:val="0"/>
              <w:marTop w:val="0"/>
              <w:marBottom w:val="0"/>
              <w:divBdr>
                <w:top w:val="none" w:sz="0" w:space="0" w:color="auto"/>
                <w:left w:val="none" w:sz="0" w:space="0" w:color="auto"/>
                <w:bottom w:val="none" w:sz="0" w:space="0" w:color="auto"/>
                <w:right w:val="none" w:sz="0" w:space="0" w:color="auto"/>
              </w:divBdr>
              <w:divsChild>
                <w:div w:id="1583447026">
                  <w:marLeft w:val="0"/>
                  <w:marRight w:val="0"/>
                  <w:marTop w:val="0"/>
                  <w:marBottom w:val="0"/>
                  <w:divBdr>
                    <w:top w:val="none" w:sz="0" w:space="0" w:color="auto"/>
                    <w:left w:val="none" w:sz="0" w:space="0" w:color="auto"/>
                    <w:bottom w:val="none" w:sz="0" w:space="0" w:color="auto"/>
                    <w:right w:val="none" w:sz="0" w:space="0" w:color="auto"/>
                  </w:divBdr>
                  <w:divsChild>
                    <w:div w:id="74581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5714457">
      <w:bodyDiv w:val="1"/>
      <w:marLeft w:val="0"/>
      <w:marRight w:val="0"/>
      <w:marTop w:val="0"/>
      <w:marBottom w:val="0"/>
      <w:divBdr>
        <w:top w:val="none" w:sz="0" w:space="0" w:color="auto"/>
        <w:left w:val="none" w:sz="0" w:space="0" w:color="auto"/>
        <w:bottom w:val="none" w:sz="0" w:space="0" w:color="auto"/>
        <w:right w:val="none" w:sz="0" w:space="0" w:color="auto"/>
      </w:divBdr>
      <w:divsChild>
        <w:div w:id="887255386">
          <w:marLeft w:val="0"/>
          <w:marRight w:val="0"/>
          <w:marTop w:val="0"/>
          <w:marBottom w:val="0"/>
          <w:divBdr>
            <w:top w:val="none" w:sz="0" w:space="0" w:color="auto"/>
            <w:left w:val="none" w:sz="0" w:space="0" w:color="auto"/>
            <w:bottom w:val="none" w:sz="0" w:space="0" w:color="auto"/>
            <w:right w:val="none" w:sz="0" w:space="0" w:color="auto"/>
          </w:divBdr>
          <w:divsChild>
            <w:div w:id="1358890266">
              <w:marLeft w:val="0"/>
              <w:marRight w:val="0"/>
              <w:marTop w:val="0"/>
              <w:marBottom w:val="0"/>
              <w:divBdr>
                <w:top w:val="none" w:sz="0" w:space="0" w:color="auto"/>
                <w:left w:val="none" w:sz="0" w:space="0" w:color="auto"/>
                <w:bottom w:val="none" w:sz="0" w:space="0" w:color="auto"/>
                <w:right w:val="none" w:sz="0" w:space="0" w:color="auto"/>
              </w:divBdr>
              <w:divsChild>
                <w:div w:id="813328864">
                  <w:marLeft w:val="0"/>
                  <w:marRight w:val="0"/>
                  <w:marTop w:val="0"/>
                  <w:marBottom w:val="0"/>
                  <w:divBdr>
                    <w:top w:val="none" w:sz="0" w:space="0" w:color="auto"/>
                    <w:left w:val="none" w:sz="0" w:space="0" w:color="auto"/>
                    <w:bottom w:val="none" w:sz="0" w:space="0" w:color="auto"/>
                    <w:right w:val="none" w:sz="0" w:space="0" w:color="auto"/>
                  </w:divBdr>
                  <w:divsChild>
                    <w:div w:id="675495765">
                      <w:marLeft w:val="0"/>
                      <w:marRight w:val="0"/>
                      <w:marTop w:val="0"/>
                      <w:marBottom w:val="0"/>
                      <w:divBdr>
                        <w:top w:val="none" w:sz="0" w:space="0" w:color="auto"/>
                        <w:left w:val="none" w:sz="0" w:space="0" w:color="auto"/>
                        <w:bottom w:val="none" w:sz="0" w:space="0" w:color="auto"/>
                        <w:right w:val="none" w:sz="0" w:space="0" w:color="auto"/>
                      </w:divBdr>
                      <w:divsChild>
                        <w:div w:id="156991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7741653">
      <w:bodyDiv w:val="1"/>
      <w:marLeft w:val="0"/>
      <w:marRight w:val="0"/>
      <w:marTop w:val="0"/>
      <w:marBottom w:val="0"/>
      <w:divBdr>
        <w:top w:val="none" w:sz="0" w:space="0" w:color="auto"/>
        <w:left w:val="none" w:sz="0" w:space="0" w:color="auto"/>
        <w:bottom w:val="none" w:sz="0" w:space="0" w:color="auto"/>
        <w:right w:val="none" w:sz="0" w:space="0" w:color="auto"/>
      </w:divBdr>
      <w:divsChild>
        <w:div w:id="643049440">
          <w:marLeft w:val="0"/>
          <w:marRight w:val="0"/>
          <w:marTop w:val="0"/>
          <w:marBottom w:val="0"/>
          <w:divBdr>
            <w:top w:val="none" w:sz="0" w:space="0" w:color="auto"/>
            <w:left w:val="none" w:sz="0" w:space="0" w:color="auto"/>
            <w:bottom w:val="none" w:sz="0" w:space="0" w:color="auto"/>
            <w:right w:val="none" w:sz="0" w:space="0" w:color="auto"/>
          </w:divBdr>
          <w:divsChild>
            <w:div w:id="479228056">
              <w:marLeft w:val="0"/>
              <w:marRight w:val="0"/>
              <w:marTop w:val="0"/>
              <w:marBottom w:val="0"/>
              <w:divBdr>
                <w:top w:val="none" w:sz="0" w:space="0" w:color="auto"/>
                <w:left w:val="none" w:sz="0" w:space="0" w:color="auto"/>
                <w:bottom w:val="none" w:sz="0" w:space="0" w:color="auto"/>
                <w:right w:val="none" w:sz="0" w:space="0" w:color="auto"/>
              </w:divBdr>
              <w:divsChild>
                <w:div w:id="338432425">
                  <w:marLeft w:val="0"/>
                  <w:marRight w:val="0"/>
                  <w:marTop w:val="0"/>
                  <w:marBottom w:val="0"/>
                  <w:divBdr>
                    <w:top w:val="none" w:sz="0" w:space="0" w:color="auto"/>
                    <w:left w:val="none" w:sz="0" w:space="0" w:color="auto"/>
                    <w:bottom w:val="none" w:sz="0" w:space="0" w:color="auto"/>
                    <w:right w:val="none" w:sz="0" w:space="0" w:color="auto"/>
                  </w:divBdr>
                  <w:divsChild>
                    <w:div w:id="239801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5.jpeg"/><Relationship Id="rId18" Type="http://schemas.openxmlformats.org/officeDocument/2006/relationships/image" Target="media/image8.jpeg"/><Relationship Id="rId26" Type="http://schemas.openxmlformats.org/officeDocument/2006/relationships/hyperlink" Target="http://it.wikipedia.org/wiki/Cinema" TargetMode="External"/><Relationship Id="rId39" Type="http://schemas.openxmlformats.org/officeDocument/2006/relationships/hyperlink" Target="http://it.wikipedia.org/wiki/Alida_Valli" TargetMode="External"/><Relationship Id="rId21" Type="http://schemas.openxmlformats.org/officeDocument/2006/relationships/hyperlink" Target="http://it.wikipedia.org/wiki/1938" TargetMode="External"/><Relationship Id="rId34" Type="http://schemas.openxmlformats.org/officeDocument/2006/relationships/hyperlink" Target="http://it.wikipedia.org/wiki/1940" TargetMode="External"/><Relationship Id="rId42" Type="http://schemas.openxmlformats.org/officeDocument/2006/relationships/hyperlink" Target="http://it.wikipedia.org/wiki/1946" TargetMode="External"/><Relationship Id="rId47" Type="http://schemas.openxmlformats.org/officeDocument/2006/relationships/hyperlink" Target="http://it.wikipedia.org/wiki/Neorealismo_(cinema)" TargetMode="External"/><Relationship Id="rId50" Type="http://schemas.openxmlformats.org/officeDocument/2006/relationships/hyperlink" Target="http://it.wikipedia.org/wiki/1946" TargetMode="External"/><Relationship Id="rId55" Type="http://schemas.openxmlformats.org/officeDocument/2006/relationships/hyperlink" Target="http://it.wikipedia.org/wiki/Caccia_tragica" TargetMode="External"/><Relationship Id="rId63" Type="http://schemas.openxmlformats.org/officeDocument/2006/relationships/hyperlink" Target="http://it.wikipedia.org/wiki/Luchino_Visconti" TargetMode="External"/><Relationship Id="rId68"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7.jpeg"/><Relationship Id="rId29" Type="http://schemas.openxmlformats.org/officeDocument/2006/relationships/hyperlink" Target="http://it.wikipedia.org/wiki/Animazion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gif"/><Relationship Id="rId24" Type="http://schemas.openxmlformats.org/officeDocument/2006/relationships/hyperlink" Target="http://it.wikipedia.org/wiki/Luciano_Serra_pilota" TargetMode="External"/><Relationship Id="rId32" Type="http://schemas.openxmlformats.org/officeDocument/2006/relationships/hyperlink" Target="http://it.wikipedia.org/wiki/File:Mostra_Venezia_Excelsior.jpg" TargetMode="External"/><Relationship Id="rId37" Type="http://schemas.openxmlformats.org/officeDocument/2006/relationships/hyperlink" Target="http://it.wikipedia.org/wiki/Lido_di_Venezia" TargetMode="External"/><Relationship Id="rId40" Type="http://schemas.openxmlformats.org/officeDocument/2006/relationships/hyperlink" Target="http://it.wikipedia.org/wiki/Assia_Noris" TargetMode="External"/><Relationship Id="rId45" Type="http://schemas.openxmlformats.org/officeDocument/2006/relationships/hyperlink" Target="http://it.wikipedia.org/wiki/Alleati" TargetMode="External"/><Relationship Id="rId53" Type="http://schemas.openxmlformats.org/officeDocument/2006/relationships/hyperlink" Target="http://it.wikipedia.org/wiki/1946" TargetMode="External"/><Relationship Id="rId58" Type="http://schemas.openxmlformats.org/officeDocument/2006/relationships/hyperlink" Target="http://it.wikipedia.org/wiki/Senza_piet%C3%A0_(film_1948)" TargetMode="External"/><Relationship Id="rId66" Type="http://schemas.openxmlformats.org/officeDocument/2006/relationships/image" Target="media/image13.jpeg"/><Relationship Id="rId5" Type="http://schemas.openxmlformats.org/officeDocument/2006/relationships/settings" Target="settings.xml"/><Relationship Id="rId15" Type="http://schemas.openxmlformats.org/officeDocument/2006/relationships/hyperlink" Target="http://it.wikipedia.org/wiki/File:Logo_societ%C3%A0_italiana_Cines.jpg" TargetMode="External"/><Relationship Id="rId23" Type="http://schemas.openxmlformats.org/officeDocument/2006/relationships/hyperlink" Target="http://it.wikipedia.org/wiki/Leni_Riefenstahl" TargetMode="External"/><Relationship Id="rId28" Type="http://schemas.openxmlformats.org/officeDocument/2006/relationships/hyperlink" Target="http://it.wikipedia.org/wiki/Lungometraggio" TargetMode="External"/><Relationship Id="rId36" Type="http://schemas.openxmlformats.org/officeDocument/2006/relationships/hyperlink" Target="http://it.wikipedia.org/wiki/1942" TargetMode="External"/><Relationship Id="rId49" Type="http://schemas.openxmlformats.org/officeDocument/2006/relationships/hyperlink" Target="http://it.wikipedia.org/wiki/Pais%C3%A0" TargetMode="External"/><Relationship Id="rId57" Type="http://schemas.openxmlformats.org/officeDocument/2006/relationships/hyperlink" Target="http://it.wikipedia.org/wiki/Giuseppe_De_Santis" TargetMode="External"/><Relationship Id="rId61" Type="http://schemas.openxmlformats.org/officeDocument/2006/relationships/hyperlink" Target="http://it.wikipedia.org/wiki/La_terra_trema" TargetMode="External"/><Relationship Id="rId10" Type="http://schemas.openxmlformats.org/officeDocument/2006/relationships/image" Target="media/image2.jpeg"/><Relationship Id="rId19" Type="http://schemas.openxmlformats.org/officeDocument/2006/relationships/hyperlink" Target="http://it.wikipedia.org/wiki/File:Mostra_di_Venezia_al_Palazzo_Ducale_1947.jpg" TargetMode="External"/><Relationship Id="rId31" Type="http://schemas.openxmlformats.org/officeDocument/2006/relationships/hyperlink" Target="http://it.wikipedia.org/wiki/Biancaneve_e_i_sette_nani_(film_1937)" TargetMode="External"/><Relationship Id="rId44" Type="http://schemas.openxmlformats.org/officeDocument/2006/relationships/hyperlink" Target="http://it.wikipedia.org/wiki/Palazzo_del_Cinema" TargetMode="External"/><Relationship Id="rId52" Type="http://schemas.openxmlformats.org/officeDocument/2006/relationships/hyperlink" Target="http://it.wikipedia.org/wiki/Il_sole_sorge_ancora" TargetMode="External"/><Relationship Id="rId60" Type="http://schemas.openxmlformats.org/officeDocument/2006/relationships/hyperlink" Target="http://it.wikipedia.org/wiki/Alberto_Lattuada" TargetMode="External"/><Relationship Id="rId65" Type="http://schemas.openxmlformats.org/officeDocument/2006/relationships/image" Target="media/image1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hyperlink" Target="http://it.wikipedia.org/wiki/Olympia_(film_1938)" TargetMode="External"/><Relationship Id="rId27" Type="http://schemas.openxmlformats.org/officeDocument/2006/relationships/hyperlink" Target="http://it.wikipedia.org/wiki/Anni_1930" TargetMode="External"/><Relationship Id="rId30" Type="http://schemas.openxmlformats.org/officeDocument/2006/relationships/hyperlink" Target="http://it.wikipedia.org/wiki/Walt_Disney" TargetMode="External"/><Relationship Id="rId35" Type="http://schemas.openxmlformats.org/officeDocument/2006/relationships/hyperlink" Target="http://it.wikipedia.org/wiki/1941" TargetMode="External"/><Relationship Id="rId43" Type="http://schemas.openxmlformats.org/officeDocument/2006/relationships/hyperlink" Target="http://it.wikipedia.org/wiki/Guerra" TargetMode="External"/><Relationship Id="rId48" Type="http://schemas.openxmlformats.org/officeDocument/2006/relationships/hyperlink" Target="http://it.wikipedia.org/wiki/Cinema_italiano" TargetMode="External"/><Relationship Id="rId56" Type="http://schemas.openxmlformats.org/officeDocument/2006/relationships/hyperlink" Target="http://it.wikipedia.org/wiki/1947" TargetMode="External"/><Relationship Id="rId64" Type="http://schemas.openxmlformats.org/officeDocument/2006/relationships/image" Target="media/image11.jpeg"/><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it.wikipedia.org/wiki/Roberto_Rossellini" TargetMode="External"/><Relationship Id="rId3" Type="http://schemas.openxmlformats.org/officeDocument/2006/relationships/numbering" Target="numbering.xml"/><Relationship Id="rId12" Type="http://schemas.openxmlformats.org/officeDocument/2006/relationships/image" Target="media/image4.jpeg"/><Relationship Id="rId17" Type="http://schemas.openxmlformats.org/officeDocument/2006/relationships/hyperlink" Target="http://it.wikipedia.org/wiki/File:Image_edited.jpg" TargetMode="External"/><Relationship Id="rId25" Type="http://schemas.openxmlformats.org/officeDocument/2006/relationships/hyperlink" Target="http://it.wikipedia.org/wiki/Goffredo_Alessandrini" TargetMode="External"/><Relationship Id="rId33" Type="http://schemas.openxmlformats.org/officeDocument/2006/relationships/image" Target="media/image10.jpeg"/><Relationship Id="rId38" Type="http://schemas.openxmlformats.org/officeDocument/2006/relationships/hyperlink" Target="http://it.wikipedia.org/wiki/Asse_Roma-Berlino" TargetMode="External"/><Relationship Id="rId46" Type="http://schemas.openxmlformats.org/officeDocument/2006/relationships/hyperlink" Target="http://it.wikipedia.org/w/index.php?title=Elio_Zorzi&amp;action=edit&amp;redlink=1" TargetMode="External"/><Relationship Id="rId59" Type="http://schemas.openxmlformats.org/officeDocument/2006/relationships/hyperlink" Target="http://it.wikipedia.org/wiki/1948" TargetMode="External"/><Relationship Id="rId67" Type="http://schemas.openxmlformats.org/officeDocument/2006/relationships/image" Target="media/image14.jpeg"/><Relationship Id="rId20" Type="http://schemas.openxmlformats.org/officeDocument/2006/relationships/image" Target="media/image9.jpeg"/><Relationship Id="rId41" Type="http://schemas.openxmlformats.org/officeDocument/2006/relationships/hyperlink" Target="http://it.wikipedia.org/wiki/Fosco_Giachetti" TargetMode="External"/><Relationship Id="rId54" Type="http://schemas.openxmlformats.org/officeDocument/2006/relationships/hyperlink" Target="http://it.wikipedia.org/w/index.php?title=Aldo_Vergano&amp;action=edit&amp;redlink=1" TargetMode="External"/><Relationship Id="rId62" Type="http://schemas.openxmlformats.org/officeDocument/2006/relationships/hyperlink" Target="http://it.wikipedia.org/wiki/1948" TargetMode="External"/><Relationship Id="rId70"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Jessica Sabatino</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7C7EEEA-6F98-4807-AA07-88D871220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25</Pages>
  <Words>9791</Words>
  <Characters>55811</Characters>
  <Application>Microsoft Office Word</Application>
  <DocSecurity>0</DocSecurity>
  <Lines>465</Lines>
  <Paragraphs>130</Paragraphs>
  <ScaleCrop>false</ScaleCrop>
  <HeadingPairs>
    <vt:vector size="2" baseType="variant">
      <vt:variant>
        <vt:lpstr>Titolo</vt:lpstr>
      </vt:variant>
      <vt:variant>
        <vt:i4>1</vt:i4>
      </vt:variant>
    </vt:vector>
  </HeadingPairs>
  <TitlesOfParts>
    <vt:vector size="1" baseType="lpstr">
      <vt:lpstr>LO STATO FASCISTA E IL CINEMA ITALIANO</vt:lpstr>
    </vt:vector>
  </TitlesOfParts>
  <Company/>
  <LinksUpToDate>false</LinksUpToDate>
  <CharactersWithSpaces>65472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 STATO FASCISTA E IL CINEMA ITALIANO</dc:title>
  <dc:subject>III B cl.</dc:subject>
  <dc:creator>a.s. 2008/2009</dc:creator>
  <cp:lastModifiedBy>Jessica</cp:lastModifiedBy>
  <cp:revision>2</cp:revision>
  <dcterms:created xsi:type="dcterms:W3CDTF">2009-06-20T16:36:00Z</dcterms:created>
  <dcterms:modified xsi:type="dcterms:W3CDTF">2009-06-20T16:36:00Z</dcterms:modified>
</cp:coreProperties>
</file>